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C89" w:rsidRDefault="008B0602">
      <w:pPr>
        <w:rPr>
          <w:sz w:val="28"/>
          <w:szCs w:val="28"/>
        </w:rPr>
      </w:pPr>
      <w:r>
        <w:rPr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0.35pt;height:26.05pt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ПРАВИЛА ЭТИКЕТА НА ДЕТСКОМ УТРЕННИКЕ"/>
          </v:shape>
        </w:pict>
      </w:r>
    </w:p>
    <w:p w:rsidR="00F96099" w:rsidRPr="00F96099" w:rsidRDefault="00F96099" w:rsidP="00F96099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</w:pPr>
      <w:r w:rsidRPr="00F9609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Опаздывать к началу утренника считается </w:t>
      </w:r>
      <w:r w:rsidRPr="00F96099">
        <w:rPr>
          <w:rFonts w:ascii="Times New Roman" w:eastAsia="Times New Roman" w:hAnsi="Times New Roman" w:cs="Times New Roman"/>
          <w:b/>
          <w:color w:val="0000FF"/>
          <w:sz w:val="32"/>
          <w:szCs w:val="32"/>
          <w:lang w:eastAsia="ru-RU"/>
        </w:rPr>
        <w:t>недопустимым.</w:t>
      </w:r>
      <w:r w:rsidRPr="00F9609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Однако если по   каким-либо причинам вам пришлось опоздать, то не нужно беспокоить других зрителей.   Необходимо подождать окончания номера или сценки и пройти к своим местам. При этом следует извиниться перед ними за причиняемое беспокойство.</w:t>
      </w:r>
    </w:p>
    <w:p w:rsidR="00F96099" w:rsidRPr="00F96099" w:rsidRDefault="00F96099" w:rsidP="00F96099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9609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Помните о том, что каждый родитель хочет посмотреть на своего ребёнка,  поэтому ограничьте количест</w:t>
      </w:r>
      <w:r w:rsidR="008B060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во зрителей от одной семьи до 1</w:t>
      </w:r>
      <w:r w:rsidRPr="00F9609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человека.</w:t>
      </w:r>
    </w:p>
    <w:p w:rsidR="00F96099" w:rsidRPr="00F96099" w:rsidRDefault="00F96099" w:rsidP="00F96099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9609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Для детей - артистов</w:t>
      </w:r>
      <w:r w:rsidR="008B060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бронировать места не рекоменду</w:t>
      </w:r>
      <w:r w:rsidRPr="00F9609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ется, т.к. это мешает     исполнению запланированного выступления. Это способствует нарушению дисциплины и порядка в зале. </w:t>
      </w:r>
    </w:p>
    <w:p w:rsidR="00F96099" w:rsidRPr="00F96099" w:rsidRDefault="00F96099" w:rsidP="00F96099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9609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Не следует их подзывать к себе («садись со мной» - это Вы можете сделать после утренника).</w:t>
      </w:r>
    </w:p>
    <w:p w:rsidR="00F96099" w:rsidRDefault="00F96099" w:rsidP="00F96099">
      <w:pPr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color w:val="0000FF"/>
          <w:sz w:val="32"/>
          <w:szCs w:val="32"/>
          <w:lang w:eastAsia="ru-RU"/>
        </w:rPr>
        <w:drawing>
          <wp:anchor distT="4294966485" distB="4294965471" distL="114300" distR="117504" simplePos="0" relativeHeight="251659264" behindDoc="0" locked="0" layoutInCell="1" allowOverlap="1">
            <wp:simplePos x="0" y="0"/>
            <wp:positionH relativeFrom="column">
              <wp:posOffset>3028950</wp:posOffset>
            </wp:positionH>
            <wp:positionV relativeFrom="paragraph">
              <wp:posOffset>1922145</wp:posOffset>
            </wp:positionV>
            <wp:extent cx="3157191" cy="2115408"/>
            <wp:effectExtent l="0" t="0" r="5715" b="0"/>
            <wp:wrapNone/>
            <wp:docPr id="4" name="Рисунок 4" descr="E:\Всякие картинки\Виртуальные открытки\Безымянный.bmp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Всякие картинки\Виртуальные открытки\Безымянный.bmp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12581" b="241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7191" cy="2115408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1270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609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Признаком дурного тона и невежеством считается подпевание, похлопывание рукой или притопывание ногой в такт музыке, обсуждение постановки, происходящее во время продолжения утренника. Нельзя также разговаривать с соседями, отвлекать детей. И уж тем более непозволительно в это время что-либо есть, шуршать фантиками от конфет или фольгой от шоколада, разговаривать по теле</w:t>
      </w:r>
      <w:r w:rsidR="008B060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фону.</w:t>
      </w:r>
    </w:p>
    <w:p w:rsidR="00F96099" w:rsidRDefault="00F96099"/>
    <w:p w:rsidR="00F96099" w:rsidRDefault="00F96099"/>
    <w:p w:rsidR="00F96099" w:rsidRDefault="00F96099"/>
    <w:p w:rsidR="00F96099" w:rsidRDefault="00F96099"/>
    <w:p w:rsidR="00F96099" w:rsidRPr="00F96099" w:rsidRDefault="00F96099" w:rsidP="00F96099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9609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 xml:space="preserve">Если вы пришли на утренник с ребенком, который, не посещал музыкальные занятия в течение 1 - 2 месяца, то не следует направлять его исполнять песни или танцы, которые он не знает. В данном случае мы приглашаем Вас на концерт. </w:t>
      </w:r>
    </w:p>
    <w:p w:rsidR="00F96099" w:rsidRPr="00F96099" w:rsidRDefault="00F96099" w:rsidP="00F96099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9609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Если Ваш ребенок заплакал и сел к Вам на колени, - не следует его выводить насильно для выступления.</w:t>
      </w:r>
    </w:p>
    <w:p w:rsidR="00F96099" w:rsidRPr="00F96099" w:rsidRDefault="00F96099" w:rsidP="00F96099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9609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Дети - это те же артисты. Не следует отвлекать их во время выступления ("помаши мне рукой, пошли воздушный поцелуй", "посмотри в камеру").</w:t>
      </w:r>
      <w:r w:rsidRPr="00F9609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br/>
        <w:t xml:space="preserve">Дети представляют свою творческую работу, которую они выполняли в период от 1 до 2 месяцев. </w:t>
      </w:r>
    </w:p>
    <w:p w:rsidR="00F96099" w:rsidRPr="00F96099" w:rsidRDefault="00F96099" w:rsidP="00F96099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9609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Наиболее грубой ошибкой и серьезным нарушением норм театрального этикета считается уход из зрительного зала во время продолжения или за несколько минут до окончания утренника. Вежливый человек и благодарный зритель непременно дождется той минуты, когда он сможет бурными аплодисментами поблагодарить детей - актеров.</w:t>
      </w:r>
    </w:p>
    <w:p w:rsidR="00F96099" w:rsidRPr="00F96099" w:rsidRDefault="00F96099" w:rsidP="00F96099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4486275</wp:posOffset>
            </wp:positionH>
            <wp:positionV relativeFrom="paragraph">
              <wp:posOffset>2265680</wp:posOffset>
            </wp:positionV>
            <wp:extent cx="1581150" cy="1438275"/>
            <wp:effectExtent l="0" t="0" r="0" b="9525"/>
            <wp:wrapNone/>
            <wp:docPr id="5" name="Рисунок 5" descr="E:\Всякие картинки\Рамки Фоны Уголки\so01611_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E:\Всякие картинки\Рамки Фоны Уголки\so01611_.wm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58115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6099">
        <w:rPr>
          <w:rFonts w:ascii="Times New Roman" w:eastAsia="Times New Roman" w:hAnsi="Times New Roman" w:cs="Times New Roman"/>
          <w:b/>
          <w:color w:val="0000FF"/>
          <w:sz w:val="32"/>
          <w:szCs w:val="32"/>
          <w:lang w:eastAsia="ru-RU"/>
        </w:rPr>
        <w:t xml:space="preserve">Для аплодисментов также существуют свои правила. </w:t>
      </w:r>
      <w:r w:rsidRPr="00F96099">
        <w:rPr>
          <w:rFonts w:ascii="Times New Roman" w:eastAsia="Times New Roman" w:hAnsi="Times New Roman" w:cs="Times New Roman"/>
          <w:b/>
          <w:color w:val="0000FF"/>
          <w:sz w:val="32"/>
          <w:szCs w:val="32"/>
          <w:lang w:eastAsia="ru-RU"/>
        </w:rPr>
        <w:br/>
      </w:r>
      <w:r w:rsidRPr="00F9609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Так, аплодировать принято:</w:t>
      </w:r>
      <w:r w:rsidRPr="00F9609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br/>
        <w:t>• после завершения номера</w:t>
      </w:r>
      <w:proofErr w:type="gramStart"/>
      <w:r w:rsidRPr="00F9609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</w:t>
      </w:r>
      <w:proofErr w:type="gramEnd"/>
      <w:r w:rsidRPr="00F9609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br/>
        <w:t xml:space="preserve">• </w:t>
      </w:r>
      <w:proofErr w:type="gramStart"/>
      <w:r w:rsidRPr="00F9609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</w:t>
      </w:r>
      <w:proofErr w:type="gramEnd"/>
      <w:r w:rsidRPr="00F9609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осле завершения особенно удачно сыгранной детьми сценки.</w:t>
      </w:r>
      <w:r w:rsidRPr="00F9609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br/>
        <w:t>• во время выхода солистов; после завершения исполнения танца (песни) солистом.</w:t>
      </w:r>
      <w:r w:rsidRPr="00F9609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br/>
        <w:t>• в такт музыке.</w:t>
      </w:r>
      <w:r w:rsidRPr="00F9609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     </w:t>
      </w:r>
      <w:r w:rsidRPr="00F96099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Если мы будем выполнять все правила этикета, то наши утренники будут яркими, незабываемыми и </w:t>
      </w:r>
    </w:p>
    <w:p w:rsidR="00F96099" w:rsidRDefault="00F96099" w:rsidP="00F96099"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22F6DF63" wp14:editId="73E4A012">
            <wp:simplePos x="0" y="0"/>
            <wp:positionH relativeFrom="column">
              <wp:posOffset>-777240</wp:posOffset>
            </wp:positionH>
            <wp:positionV relativeFrom="paragraph">
              <wp:posOffset>285115</wp:posOffset>
            </wp:positionV>
            <wp:extent cx="1666875" cy="1295400"/>
            <wp:effectExtent l="0" t="0" r="9525" b="0"/>
            <wp:wrapNone/>
            <wp:docPr id="6" name="Рисунок 6" descr="E:\Всякие картинки\Люди\j0343327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E:\Всякие картинки\Люди\j0343327.wm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6099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неповторимыми в жизни наших детей и нас с Вами</w:t>
      </w:r>
    </w:p>
    <w:p w:rsidR="00F96099" w:rsidRDefault="00F96099"/>
    <w:p w:rsidR="00F96099" w:rsidRDefault="00F96099">
      <w:bookmarkStart w:id="0" w:name="_GoBack"/>
      <w:bookmarkEnd w:id="0"/>
    </w:p>
    <w:sectPr w:rsidR="00F960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D59FA"/>
    <w:multiLevelType w:val="hybridMultilevel"/>
    <w:tmpl w:val="CE30AE04"/>
    <w:lvl w:ilvl="0" w:tplc="6D4439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C1B"/>
    <w:rsid w:val="00730C1B"/>
    <w:rsid w:val="00893C89"/>
    <w:rsid w:val="008B0602"/>
    <w:rsid w:val="00ED5D6A"/>
    <w:rsid w:val="00F96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355</Words>
  <Characters>2026</Characters>
  <Application>Microsoft Office Word</Application>
  <DocSecurity>0</DocSecurity>
  <Lines>16</Lines>
  <Paragraphs>4</Paragraphs>
  <ScaleCrop>false</ScaleCrop>
  <Company>MICROSOFT</Company>
  <LinksUpToDate>false</LinksUpToDate>
  <CharactersWithSpaces>2377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Пользователь</cp:lastModifiedBy>
  <cp:revision>5</cp:revision>
  <dcterms:created xsi:type="dcterms:W3CDTF">2014-02-16T06:51:00Z</dcterms:created>
  <dcterms:modified xsi:type="dcterms:W3CDTF">2023-03-13T06:38:00Z</dcterms:modified>
</cp:coreProperties>
</file>