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B1" w:rsidRPr="004F0B40" w:rsidRDefault="00FA56B1" w:rsidP="00FA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Pr="004F0B4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казенное</w:t>
      </w:r>
      <w:r w:rsidRPr="004F0B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дошкольное образовательное учреждение  </w:t>
      </w:r>
    </w:p>
    <w:p w:rsidR="00FA56B1" w:rsidRPr="004F0B40" w:rsidRDefault="00FA56B1" w:rsidP="00FA56B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>детский сад № 63  г. Михайловск</w:t>
      </w:r>
    </w:p>
    <w:p w:rsidR="00FA56B1" w:rsidRPr="004F0B40" w:rsidRDefault="00FA56B1" w:rsidP="00FA56B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 (МКДОУ детский сад № 63)</w:t>
      </w:r>
    </w:p>
    <w:p w:rsidR="00FA56B1" w:rsidRPr="004F0B40" w:rsidRDefault="00FA56B1" w:rsidP="00FA56B1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F0B40">
        <w:rPr>
          <w:rFonts w:ascii="Times New Roman" w:eastAsia="Times New Roman" w:hAnsi="Times New Roman" w:cs="Times New Roman"/>
          <w:sz w:val="20"/>
          <w:szCs w:val="24"/>
        </w:rPr>
        <w:t>623080, Свердловская область,  Нижнесергинский район,  г. Михайловск, ул. Орджоникидзе ,182-а</w:t>
      </w:r>
    </w:p>
    <w:p w:rsidR="00FA56B1" w:rsidRPr="004F0B40" w:rsidRDefault="00FA56B1" w:rsidP="00FA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0B40">
        <w:rPr>
          <w:rFonts w:ascii="Times New Roman" w:eastAsia="Times New Roman" w:hAnsi="Times New Roman" w:cs="Times New Roman"/>
          <w:i/>
          <w:sz w:val="20"/>
          <w:szCs w:val="18"/>
        </w:rPr>
        <w:t>тел.(</w:t>
      </w:r>
      <w:r w:rsidRPr="004F0B40">
        <w:rPr>
          <w:rFonts w:ascii="Times New Roman" w:eastAsia="Times New Roman" w:hAnsi="Times New Roman" w:cs="Times New Roman"/>
          <w:sz w:val="20"/>
          <w:szCs w:val="18"/>
        </w:rPr>
        <w:t xml:space="preserve">343-98) 27-163  </w:t>
      </w:r>
      <w:proofErr w:type="spellStart"/>
      <w:r w:rsidRPr="004F0B40">
        <w:rPr>
          <w:rFonts w:ascii="Times New Roman" w:eastAsia="Times New Roman" w:hAnsi="Times New Roman" w:cs="Times New Roman"/>
          <w:sz w:val="20"/>
          <w:szCs w:val="18"/>
        </w:rPr>
        <w:t>эл</w:t>
      </w:r>
      <w:proofErr w:type="gramStart"/>
      <w:r w:rsidRPr="004F0B40">
        <w:rPr>
          <w:rFonts w:ascii="Times New Roman" w:eastAsia="Times New Roman" w:hAnsi="Times New Roman" w:cs="Times New Roman"/>
          <w:sz w:val="20"/>
          <w:szCs w:val="18"/>
        </w:rPr>
        <w:t>.а</w:t>
      </w:r>
      <w:proofErr w:type="gramEnd"/>
      <w:r w:rsidRPr="004F0B40">
        <w:rPr>
          <w:rFonts w:ascii="Times New Roman" w:eastAsia="Times New Roman" w:hAnsi="Times New Roman" w:cs="Times New Roman"/>
          <w:sz w:val="20"/>
          <w:szCs w:val="18"/>
        </w:rPr>
        <w:t>дрес</w:t>
      </w:r>
      <w:proofErr w:type="spellEnd"/>
      <w:r w:rsidRPr="004F0B40">
        <w:rPr>
          <w:rFonts w:ascii="Times New Roman" w:eastAsia="Times New Roman" w:hAnsi="Times New Roman" w:cs="Times New Roman"/>
          <w:sz w:val="20"/>
          <w:szCs w:val="18"/>
        </w:rPr>
        <w:t>:</w:t>
      </w:r>
      <w:bookmarkStart w:id="0" w:name="clb790259"/>
      <w:r w:rsidRPr="004F0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4F0B4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"http://e.mail.ru/cgi-bin/msglist" </w:instrTex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F0B40">
        <w:rPr>
          <w:rFonts w:ascii="Times New Roman" w:eastAsia="Times New Roman" w:hAnsi="Times New Roman" w:cs="Times New Roman"/>
          <w:sz w:val="20"/>
          <w:szCs w:val="20"/>
          <w:u w:val="single"/>
        </w:rPr>
        <w:t>mbdou-ds63@mail.ru</w: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A56B1" w:rsidRPr="00D42DFA" w:rsidRDefault="00FA56B1" w:rsidP="00FA56B1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0E6C29" w:rsidRDefault="000E6C29" w:rsidP="00FD5C67">
      <w:pPr>
        <w:rPr>
          <w:rFonts w:ascii="Georgia" w:hAnsi="Georgia" w:cs="Times New Roman"/>
          <w:b/>
          <w:color w:val="1F497D" w:themeColor="text2"/>
        </w:rPr>
      </w:pPr>
    </w:p>
    <w:p w:rsidR="000E6C29" w:rsidRDefault="000E6C29" w:rsidP="00FD5C67">
      <w:pPr>
        <w:rPr>
          <w:rFonts w:ascii="Georgia" w:hAnsi="Georgia" w:cs="Times New Roman"/>
          <w:b/>
          <w:color w:val="1F497D" w:themeColor="text2"/>
        </w:rPr>
      </w:pPr>
    </w:p>
    <w:p w:rsidR="000E6C29" w:rsidRPr="00D42DFA" w:rsidRDefault="000E6C29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FA56B1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56B1">
        <w:rPr>
          <w:rFonts w:ascii="Times New Roman" w:hAnsi="Times New Roman" w:cs="Times New Roman"/>
          <w:b/>
          <w:sz w:val="36"/>
          <w:szCs w:val="36"/>
        </w:rPr>
        <w:t>Диагностика педагогического процесса</w:t>
      </w:r>
    </w:p>
    <w:p w:rsidR="00FD5C67" w:rsidRPr="00FA56B1" w:rsidRDefault="003F0159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56B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B5393" w:rsidRPr="00FA56B1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Pr="00FA56B1">
        <w:rPr>
          <w:rFonts w:ascii="Times New Roman" w:hAnsi="Times New Roman" w:cs="Times New Roman"/>
          <w:b/>
          <w:sz w:val="36"/>
          <w:szCs w:val="36"/>
        </w:rPr>
        <w:t>средней</w:t>
      </w:r>
      <w:r w:rsidR="00FD5C67" w:rsidRPr="00FA56B1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  <w:r w:rsidR="00FA56B1">
        <w:rPr>
          <w:rFonts w:ascii="Times New Roman" w:hAnsi="Times New Roman" w:cs="Times New Roman"/>
          <w:b/>
          <w:sz w:val="36"/>
          <w:szCs w:val="36"/>
        </w:rPr>
        <w:t xml:space="preserve"> (4 -</w:t>
      </w:r>
      <w:r w:rsidRPr="00FA56B1">
        <w:rPr>
          <w:rFonts w:ascii="Times New Roman" w:hAnsi="Times New Roman" w:cs="Times New Roman"/>
          <w:b/>
          <w:sz w:val="36"/>
          <w:szCs w:val="36"/>
        </w:rPr>
        <w:t>5</w:t>
      </w:r>
      <w:r w:rsidR="00FD5C67" w:rsidRPr="00FA56B1">
        <w:rPr>
          <w:rFonts w:ascii="Times New Roman" w:hAnsi="Times New Roman" w:cs="Times New Roman"/>
          <w:b/>
          <w:sz w:val="36"/>
          <w:szCs w:val="36"/>
        </w:rPr>
        <w:t xml:space="preserve"> лет)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FA56B1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5C67" w:rsidRPr="003A01F8" w:rsidRDefault="00FD5C67" w:rsidP="000E6C29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1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FD5C67" w:rsidRPr="003A01F8" w:rsidRDefault="00FD5C67" w:rsidP="00FA56B1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Муз</w:t>
      </w:r>
      <w:proofErr w:type="gramStart"/>
      <w:r w:rsidRPr="003A01F8">
        <w:rPr>
          <w:b/>
          <w:sz w:val="28"/>
          <w:szCs w:val="28"/>
        </w:rPr>
        <w:t>.</w:t>
      </w:r>
      <w:proofErr w:type="gramEnd"/>
      <w:r w:rsidRPr="003A01F8">
        <w:rPr>
          <w:b/>
          <w:sz w:val="28"/>
          <w:szCs w:val="28"/>
        </w:rPr>
        <w:t xml:space="preserve"> </w:t>
      </w:r>
      <w:proofErr w:type="gramStart"/>
      <w:r w:rsidRPr="003A01F8">
        <w:rPr>
          <w:b/>
          <w:sz w:val="28"/>
          <w:szCs w:val="28"/>
        </w:rPr>
        <w:t>р</w:t>
      </w:r>
      <w:proofErr w:type="gramEnd"/>
      <w:r w:rsidRPr="003A01F8">
        <w:rPr>
          <w:b/>
          <w:sz w:val="28"/>
          <w:szCs w:val="28"/>
        </w:rPr>
        <w:t>уководитель:</w:t>
      </w:r>
      <w:r w:rsidRPr="003A01F8">
        <w:rPr>
          <w:sz w:val="28"/>
          <w:szCs w:val="28"/>
        </w:rPr>
        <w:t xml:space="preserve"> </w:t>
      </w:r>
    </w:p>
    <w:p w:rsidR="00FD5C67" w:rsidRPr="003A01F8" w:rsidRDefault="00FD5C67" w:rsidP="00FA56B1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3D3667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3F0159" w:rsidRDefault="003F0159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Диагностика педагогического процесса в средней группе (с 4 до 5 лет)</w:t>
      </w:r>
    </w:p>
    <w:p w:rsidR="003F0159" w:rsidRPr="006A066C" w:rsidRDefault="003F0159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59" w:rsidRPr="006A066C" w:rsidRDefault="003F0159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средней группе (4-5 лет)</w:t>
      </w:r>
    </w:p>
    <w:p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066C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6A066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A066C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F0159" w:rsidRPr="00E71DDC" w:rsidRDefault="003F0159" w:rsidP="003F0159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- проблемная (диагностическая) ситуация;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 - беседа.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6A0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3F0159" w:rsidRDefault="003F0159" w:rsidP="003F0159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3F0159" w:rsidRPr="00E71DDC" w:rsidRDefault="003F0159" w:rsidP="003F0159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</w:t>
      </w:r>
      <w:proofErr w:type="gramStart"/>
      <w:r w:rsidRPr="006A06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A066C"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деятельности,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игрушки, мышка и белка, макет норки на полянке и дерева с дуплом.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 Пригласи Муравья к Белочке в гости».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Понимает социальную оценку поступков сверстников или героев иллюстраций, литературных произведений, эмоционально откликается.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сказка «Два жадных медвежонка».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«Почему медвежата расстроились?». Почему лиса радовалась? Кто поступил правильно? Кто поступил нечестно? Почему?».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3. Имеет представления о мужских и женских профессиях.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подгрупповая, индивидуальная.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«Разложите картинки так, кто кем мог бы работать. Почему?».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Знает свои имя и фамилию, имена родителей, родственные отношения.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Как зовут папу, маму? Как зовут твоих братьев и сестёр?».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Умеет группировать предметы по цвету, размеру, форме, назначению.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цвету, размеру, назначению».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Поддерживает беседу. Использует все части речи. Понимает и употребляет слова - антонимы.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деятельность «Пузырьки воздуха в воде», ситуация ответа детей на вопрос взрослого.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«Как увидеть воздух?». Можно подуть в трубочку в стакан с водой. Это пузырьки воздуха. Что легче – воздух или вода? Почему?».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Узнаёт песни по мелодии. Может петь протяжно, чётко произносить слова; вместе с другими детьми – начинать и заканчивать пение.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ситуация пения детьми знакомой песни (на выбор).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«Сейчас все вместе будем петь песню».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Ловит мяч с расстояния. Метает мяч разными способами правой и левой руками, отбивает об пол.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мяч, корзина, стойка – цель.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руки, потом левой рукой». Теперь попробуем попасть в стойку – цель. Теперь играем в игру «Лови мяч и отбивай».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  <w:bookmarkStart w:id="2" w:name="_GoBack"/>
      <w:bookmarkEnd w:id="2"/>
    </w:p>
    <w:p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4"/>
        <w:gridCol w:w="2655"/>
        <w:gridCol w:w="573"/>
        <w:gridCol w:w="567"/>
        <w:gridCol w:w="567"/>
        <w:gridCol w:w="567"/>
        <w:gridCol w:w="567"/>
        <w:gridCol w:w="709"/>
        <w:gridCol w:w="567"/>
        <w:gridCol w:w="709"/>
        <w:gridCol w:w="567"/>
        <w:gridCol w:w="708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709"/>
        <w:gridCol w:w="425"/>
      </w:tblGrid>
      <w:tr w:rsidR="003F0159" w:rsidRPr="00580E66" w:rsidTr="0058299D">
        <w:trPr>
          <w:trHeight w:val="265"/>
        </w:trPr>
        <w:tc>
          <w:tcPr>
            <w:tcW w:w="424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5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826" w:type="dxa"/>
            <w:gridSpan w:val="8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gridSpan w:val="4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2126" w:type="dxa"/>
            <w:gridSpan w:val="4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1984" w:type="dxa"/>
            <w:gridSpan w:val="4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914"/>
        </w:trPr>
        <w:tc>
          <w:tcPr>
            <w:tcW w:w="424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правила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в обществен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ных местах, в  общении </w:t>
            </w:r>
            <w:proofErr w:type="gram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</w:p>
        </w:tc>
        <w:tc>
          <w:tcPr>
            <w:tcW w:w="1134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сверстников</w:t>
            </w:r>
          </w:p>
        </w:tc>
        <w:tc>
          <w:tcPr>
            <w:tcW w:w="1276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Здороваются, прощаются с работника ми детского сада, называют по имени, отчеству</w:t>
            </w:r>
          </w:p>
        </w:tc>
        <w:tc>
          <w:tcPr>
            <w:tcW w:w="1276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Принимает роль в игре со сверстника ми, проявляет инициативу в игре, может объяснить сверстнику правила игры</w:t>
            </w:r>
          </w:p>
        </w:tc>
        <w:tc>
          <w:tcPr>
            <w:tcW w:w="1275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 гигиены, опрятности. Умеет самостоятельно одеваться, раздеваться, убирает одежду и обувь в шкафчик</w:t>
            </w:r>
          </w:p>
        </w:tc>
        <w:tc>
          <w:tcPr>
            <w:tcW w:w="993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Умеет выполнять индивидуальные и коллективные поручения, обязанности дежурных по столовой, по занятиям, в природе</w:t>
            </w:r>
          </w:p>
        </w:tc>
        <w:tc>
          <w:tcPr>
            <w:tcW w:w="992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о семье, её членах. Знает домашний адрес, имена родителей</w:t>
            </w:r>
          </w:p>
        </w:tc>
        <w:tc>
          <w:tcPr>
            <w:tcW w:w="1134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рованы первичные пр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едста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вления о правах и обязанностях в детском саду</w:t>
            </w:r>
          </w:p>
        </w:tc>
        <w:tc>
          <w:tcPr>
            <w:tcW w:w="992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безопасное поведение в быту, в природе, на дороге</w:t>
            </w:r>
          </w:p>
        </w:tc>
        <w:tc>
          <w:tcPr>
            <w:tcW w:w="992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Знаком с правилами безопасного поведения во время игр</w:t>
            </w:r>
          </w:p>
        </w:tc>
        <w:tc>
          <w:tcPr>
            <w:tcW w:w="1134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Pr="00580E66" w:rsidRDefault="003F0159" w:rsidP="003F0159">
      <w:pPr>
        <w:rPr>
          <w:rFonts w:ascii="Times New Roman" w:hAnsi="Times New Roman" w:cs="Times New Roman"/>
        </w:rPr>
      </w:pP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/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Pr="00580E66" w:rsidRDefault="003F0159" w:rsidP="003F0159">
      <w:pPr>
        <w:rPr>
          <w:rFonts w:ascii="Times New Roman" w:hAnsi="Times New Roman" w:cs="Times New Roman"/>
          <w:sz w:val="28"/>
          <w:szCs w:val="28"/>
        </w:rPr>
        <w:sectPr w:rsidR="003F0159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3"/>
        <w:gridCol w:w="2520"/>
        <w:gridCol w:w="561"/>
        <w:gridCol w:w="425"/>
        <w:gridCol w:w="432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567"/>
        <w:gridCol w:w="708"/>
        <w:gridCol w:w="567"/>
      </w:tblGrid>
      <w:tr w:rsidR="003F0159" w:rsidRPr="00580E66" w:rsidTr="0058299D">
        <w:trPr>
          <w:trHeight w:val="265"/>
        </w:trPr>
        <w:tc>
          <w:tcPr>
            <w:tcW w:w="423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0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4" w:type="dxa"/>
            <w:gridSpan w:val="6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4961" w:type="dxa"/>
            <w:gridSpan w:val="10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gridSpan w:val="4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275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576"/>
        </w:trPr>
        <w:tc>
          <w:tcPr>
            <w:tcW w:w="423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устана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вливать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обобще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о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предме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тах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явлени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, связях между ними, обследует предметы, подбирает по 1-2 качествам</w:t>
            </w:r>
          </w:p>
        </w:tc>
        <w:tc>
          <w:tcPr>
            <w:tcW w:w="857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выдел ять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признаки предм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етов, их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цвет, форм у, величину, материал, свойства и качес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</w:p>
        </w:tc>
        <w:tc>
          <w:tcPr>
            <w:tcW w:w="85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дидак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тичес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ких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играх умеет срав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нивать предметы, группировать, составлять целое из часте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растительный и животн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ый мир. Выделяет свойства песка, глины, камня</w:t>
            </w:r>
          </w:p>
        </w:tc>
        <w:tc>
          <w:tcPr>
            <w:tcW w:w="85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Называет времена года, их признак и, </w:t>
            </w:r>
            <w:proofErr w:type="spellStart"/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последо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вательность</w:t>
            </w:r>
            <w:proofErr w:type="spellEnd"/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, сезонные изменения в природе</w:t>
            </w:r>
          </w:p>
        </w:tc>
        <w:tc>
          <w:tcPr>
            <w:tcW w:w="992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Ориентируется в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прост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ранстве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(на себе, на друго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 чело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веке, от предмета, на плоск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ости)</w:t>
            </w:r>
          </w:p>
        </w:tc>
        <w:tc>
          <w:tcPr>
            <w:tcW w:w="992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Называет части суток, их особенности, 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последов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ательность</w:t>
            </w:r>
            <w:proofErr w:type="spellEnd"/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(утро — день — вечер — ночь). Объясняет значение слов: «вчера», «сегодня », «завтра»</w:t>
            </w:r>
          </w:p>
        </w:tc>
        <w:tc>
          <w:tcPr>
            <w:tcW w:w="85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Сравни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предме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тов в группа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 по 5 на основе счёта, приложение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 наложе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нием</w:t>
            </w:r>
          </w:p>
        </w:tc>
        <w:tc>
          <w:tcPr>
            <w:tcW w:w="1134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Различает круг, квадрат, треугольник, прямоугольник, шар, куб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П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ользуется количестве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нными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 порядковыми числительными, отвечает на вопросы «Сколько? », «Который по счету?», «На котором месте?»</w:t>
            </w:r>
          </w:p>
        </w:tc>
        <w:tc>
          <w:tcPr>
            <w:tcW w:w="992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 сравниват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 предметы по цвету, размеру, форме, величине (длине, ширине, высоте)</w:t>
            </w:r>
          </w:p>
        </w:tc>
        <w:tc>
          <w:tcPr>
            <w:tcW w:w="850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признак и предметов, материал, свойств а, качества</w:t>
            </w:r>
          </w:p>
        </w:tc>
        <w:tc>
          <w:tcPr>
            <w:tcW w:w="993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профессия ми,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госуд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. праздника ми, деньгам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возможнос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использова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2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Pr="0051336E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Pr="0051336E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  <w:sectPr w:rsidR="003F0159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992"/>
        <w:gridCol w:w="851"/>
        <w:gridCol w:w="567"/>
        <w:gridCol w:w="567"/>
        <w:gridCol w:w="567"/>
        <w:gridCol w:w="567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3F0159" w:rsidRPr="00580E66" w:rsidTr="0058299D">
        <w:trPr>
          <w:trHeight w:val="265"/>
        </w:trPr>
        <w:tc>
          <w:tcPr>
            <w:tcW w:w="426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7371" w:type="dxa"/>
            <w:gridSpan w:val="10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3119" w:type="dxa"/>
            <w:gridSpan w:val="4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576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Понимает и употребляет слова – антонимы, наречия, предлоги,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рилагат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., называет местоположен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ие предмета (слева, справа, рядом, около, меж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ду), время суток, существительн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ые с обобщающим значением</w:t>
            </w:r>
            <w:proofErr w:type="gramEnd"/>
          </w:p>
        </w:tc>
        <w:tc>
          <w:tcPr>
            <w:tcW w:w="1134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Поддерживает беседу, использует в речи прилагательные, глаголы, наречия, предлоги</w:t>
            </w:r>
          </w:p>
        </w:tc>
        <w:tc>
          <w:tcPr>
            <w:tcW w:w="1134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Правильно произносит гласные и согласные звуки</w:t>
            </w:r>
          </w:p>
        </w:tc>
        <w:tc>
          <w:tcPr>
            <w:tcW w:w="1559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Активно употребляет в речи простейшие виды </w:t>
            </w:r>
            <w:proofErr w:type="spellStart"/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сложносочи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ненных</w:t>
            </w:r>
            <w:proofErr w:type="spellEnd"/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сложноподч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предложений, согласовыва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слова в предложении</w:t>
            </w:r>
          </w:p>
        </w:tc>
        <w:tc>
          <w:tcPr>
            <w:tcW w:w="170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Описывает предмет, картину, 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составляет рассказ по сюжетной картинке Может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повторить образцы описания игрушки.</w:t>
            </w:r>
          </w:p>
        </w:tc>
        <w:tc>
          <w:tcPr>
            <w:tcW w:w="1559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Может пересказат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сюжет литературн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произведения, заучить стихотворе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 наизусть</w:t>
            </w:r>
          </w:p>
        </w:tc>
        <w:tc>
          <w:tcPr>
            <w:tcW w:w="1560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литературным произведен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иям, эмоционал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ьную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аинтересо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ванность в драматизации знакомых сказок.</w:t>
            </w:r>
          </w:p>
        </w:tc>
        <w:tc>
          <w:tcPr>
            <w:tcW w:w="1559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Default="003F0159" w:rsidP="003F0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/>
    <w:p w:rsidR="003F0159" w:rsidRDefault="003F0159" w:rsidP="003F0159"/>
    <w:p w:rsidR="003F0159" w:rsidRDefault="003F0159" w:rsidP="003F0159"/>
    <w:p w:rsidR="003F0159" w:rsidRDefault="003F0159" w:rsidP="003F0159"/>
    <w:p w:rsidR="003F0159" w:rsidRPr="00580E66" w:rsidRDefault="003F0159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3F0159" w:rsidRPr="00580E66" w:rsidRDefault="003F0159" w:rsidP="003F015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567"/>
        <w:gridCol w:w="220"/>
        <w:gridCol w:w="41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3F0159" w:rsidRPr="00580E66" w:rsidTr="0058299D">
        <w:trPr>
          <w:trHeight w:val="265"/>
        </w:trPr>
        <w:tc>
          <w:tcPr>
            <w:tcW w:w="396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3324" w:type="dxa"/>
            <w:gridSpan w:val="6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402" w:type="dxa"/>
            <w:gridSpan w:val="6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2022"/>
        </w:trPr>
        <w:tc>
          <w:tcPr>
            <w:tcW w:w="39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элеме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нтами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некот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орых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видов народ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и декора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тивн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прикл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адного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искусс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, называет средства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выраз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итель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Различает жанры и виды искусств а: стихи, проза, загадки (</w:t>
            </w:r>
            <w:proofErr w:type="spellStart"/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литерат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ура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), песни, танцы, музыка,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картина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репроду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кция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), скульпт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ура, здание и др.</w:t>
            </w:r>
          </w:p>
        </w:tc>
        <w:tc>
          <w:tcPr>
            <w:tcW w:w="1134" w:type="dxa"/>
            <w:gridSpan w:val="3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Изображает предметы путём создания отчётливых форм, подбора цвета, аккура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тного закрашивания, приклеивания, лепки, использова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ния разны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материало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276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скругления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углов.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композици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и, сюжеты</w:t>
            </w: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смешивать краски для получения нужных цветов и оттенков, создавать декоративные композиц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ии по мотивам дымковск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их,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филимоно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вских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городецк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узоров.</w:t>
            </w:r>
          </w:p>
        </w:tc>
        <w:tc>
          <w:tcPr>
            <w:tcW w:w="1276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выборе муз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роизведения для слушания и пения. Выполняет движения, отвечающие характеру музыки Узнаёт песни по мелодии, подыгр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ывает мелодии на муз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нструме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нтах.</w:t>
            </w:r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Может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петь протяжно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чётко произнос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ить слова; вместе с другими детьми – начинать и заканчивать пение</w:t>
            </w: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ьные движени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я: пружинка, подскоки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движение парами по кругу, кружение по одному и в парах, с предмета ми</w:t>
            </w:r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преобра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зовывать построй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 в соответ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ствии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заданием взросло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го.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Различает 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тали констру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ктора (куб, пластина, кирпичик, брусок</w:t>
            </w:r>
            <w:proofErr w:type="gramEnd"/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констр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уктивной деятельн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ости, в том числе к поделкам из бумаги,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поделок из природн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ого материал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а. Умеет анализи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ровать постройку</w:t>
            </w:r>
          </w:p>
        </w:tc>
        <w:tc>
          <w:tcPr>
            <w:tcW w:w="1418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Default="003F0159" w:rsidP="003F0159"/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</w:p>
    <w:p w:rsidR="003F0159" w:rsidRPr="00580E66" w:rsidRDefault="003F0159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3F0159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709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568"/>
      </w:tblGrid>
      <w:tr w:rsidR="003F0159" w:rsidRPr="00580E66" w:rsidTr="0058299D">
        <w:trPr>
          <w:trHeight w:val="265"/>
        </w:trPr>
        <w:tc>
          <w:tcPr>
            <w:tcW w:w="426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253" w:type="dxa"/>
            <w:gridSpan w:val="6"/>
          </w:tcPr>
          <w:p w:rsidR="003F0159" w:rsidRPr="006A066C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6662" w:type="dxa"/>
            <w:gridSpan w:val="10"/>
          </w:tcPr>
          <w:p w:rsidR="003F0159" w:rsidRPr="006A066C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5" w:type="dxa"/>
            <w:gridSpan w:val="2"/>
            <w:vMerge w:val="restart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069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стики, закаливания, соблюдени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режима дня</w:t>
            </w:r>
          </w:p>
        </w:tc>
        <w:tc>
          <w:tcPr>
            <w:tcW w:w="1559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 о частях тела, о значении частей тела и органов чу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вств дл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жизни и здоровья человека (руки делают много полезных дел)</w:t>
            </w:r>
          </w:p>
        </w:tc>
        <w:tc>
          <w:tcPr>
            <w:tcW w:w="1560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275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Метает мяч разными способами правой и левой руками, отбивает о пол. Ловит мяч с расстояния.</w:t>
            </w:r>
          </w:p>
        </w:tc>
        <w:tc>
          <w:tcPr>
            <w:tcW w:w="1418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17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В прыжках в длину с места сочетает отталкивание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взмахом рук, прыгает через скакалку, ориентируется в простра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нств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Проявляет организованность, самостоятельность, инициативность в организац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выполнени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правил подвижных игр</w:t>
            </w: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ползать, пролезать, подлезать, перелезать через предметы</w:t>
            </w:r>
          </w:p>
        </w:tc>
        <w:tc>
          <w:tcPr>
            <w:tcW w:w="1135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D3667" w:rsidRDefault="003D3667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FA56B1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FA56B1" w:rsidRDefault="00FA56B1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FA56B1" w:rsidRDefault="00337F46" w:rsidP="00FA56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sectPr w:rsidR="007B6692" w:rsidRPr="00FA56B1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6C" w:rsidRDefault="00F5406C" w:rsidP="003F0159">
      <w:pPr>
        <w:spacing w:after="0" w:line="240" w:lineRule="auto"/>
      </w:pPr>
      <w:r>
        <w:separator/>
      </w:r>
    </w:p>
  </w:endnote>
  <w:endnote w:type="continuationSeparator" w:id="0">
    <w:p w:rsidR="00F5406C" w:rsidRDefault="00F5406C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6C" w:rsidRDefault="00F5406C" w:rsidP="003F0159">
      <w:pPr>
        <w:spacing w:after="0" w:line="240" w:lineRule="auto"/>
      </w:pPr>
      <w:r>
        <w:separator/>
      </w:r>
    </w:p>
  </w:footnote>
  <w:footnote w:type="continuationSeparator" w:id="0">
    <w:p w:rsidR="00F5406C" w:rsidRDefault="00F5406C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0E6C29"/>
    <w:rsid w:val="00161619"/>
    <w:rsid w:val="001E2F12"/>
    <w:rsid w:val="002643E9"/>
    <w:rsid w:val="002D5FDA"/>
    <w:rsid w:val="00337F46"/>
    <w:rsid w:val="003A01F8"/>
    <w:rsid w:val="003D3667"/>
    <w:rsid w:val="003F0159"/>
    <w:rsid w:val="00436D5D"/>
    <w:rsid w:val="00484A44"/>
    <w:rsid w:val="0058794B"/>
    <w:rsid w:val="006C0E96"/>
    <w:rsid w:val="007B6692"/>
    <w:rsid w:val="008252AA"/>
    <w:rsid w:val="008C4369"/>
    <w:rsid w:val="00AB5393"/>
    <w:rsid w:val="00C75E24"/>
    <w:rsid w:val="00F5406C"/>
    <w:rsid w:val="00FA56B1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4</cp:revision>
  <dcterms:created xsi:type="dcterms:W3CDTF">2018-08-02T14:47:00Z</dcterms:created>
  <dcterms:modified xsi:type="dcterms:W3CDTF">2023-10-17T07:27:00Z</dcterms:modified>
</cp:coreProperties>
</file>