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82E" w:rsidRPr="004F0B40" w:rsidRDefault="0018282E" w:rsidP="00182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B40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</w:t>
      </w:r>
      <w:r w:rsidRPr="004F0B4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казенное</w:t>
      </w:r>
      <w:r w:rsidRPr="004F0B4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F0B40">
        <w:rPr>
          <w:rFonts w:ascii="Times New Roman" w:eastAsia="Times New Roman" w:hAnsi="Times New Roman" w:cs="Times New Roman"/>
          <w:b/>
          <w:sz w:val="24"/>
          <w:szCs w:val="24"/>
        </w:rPr>
        <w:t xml:space="preserve">дошкольное образовательное учреждение  </w:t>
      </w:r>
    </w:p>
    <w:p w:rsidR="0018282E" w:rsidRPr="004F0B40" w:rsidRDefault="0018282E" w:rsidP="0018282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B40">
        <w:rPr>
          <w:rFonts w:ascii="Times New Roman" w:eastAsia="Times New Roman" w:hAnsi="Times New Roman" w:cs="Times New Roman"/>
          <w:b/>
          <w:sz w:val="24"/>
          <w:szCs w:val="24"/>
        </w:rPr>
        <w:t>детский сад № 63  г. Михайловск</w:t>
      </w:r>
    </w:p>
    <w:p w:rsidR="0018282E" w:rsidRPr="004F0B40" w:rsidRDefault="0018282E" w:rsidP="0018282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0B40">
        <w:rPr>
          <w:rFonts w:ascii="Times New Roman" w:eastAsia="Times New Roman" w:hAnsi="Times New Roman" w:cs="Times New Roman"/>
          <w:b/>
          <w:sz w:val="24"/>
          <w:szCs w:val="24"/>
        </w:rPr>
        <w:t xml:space="preserve"> (МКДОУ детский сад № 63)</w:t>
      </w:r>
    </w:p>
    <w:p w:rsidR="0018282E" w:rsidRPr="004F0B40" w:rsidRDefault="0018282E" w:rsidP="0018282E">
      <w:pPr>
        <w:tabs>
          <w:tab w:val="left" w:pos="12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4F0B40">
        <w:rPr>
          <w:rFonts w:ascii="Times New Roman" w:eastAsia="Times New Roman" w:hAnsi="Times New Roman" w:cs="Times New Roman"/>
          <w:sz w:val="20"/>
          <w:szCs w:val="24"/>
        </w:rPr>
        <w:t>623080, Свердловская область,  Нижнесергинский район,  г. Михайловск, ул. Орджоникидзе ,182-а</w:t>
      </w:r>
    </w:p>
    <w:p w:rsidR="0018282E" w:rsidRPr="004F0B40" w:rsidRDefault="0018282E" w:rsidP="001828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0B40">
        <w:rPr>
          <w:rFonts w:ascii="Times New Roman" w:eastAsia="Times New Roman" w:hAnsi="Times New Roman" w:cs="Times New Roman"/>
          <w:i/>
          <w:sz w:val="20"/>
          <w:szCs w:val="18"/>
        </w:rPr>
        <w:t>тел.(</w:t>
      </w:r>
      <w:r w:rsidRPr="004F0B40">
        <w:rPr>
          <w:rFonts w:ascii="Times New Roman" w:eastAsia="Times New Roman" w:hAnsi="Times New Roman" w:cs="Times New Roman"/>
          <w:sz w:val="20"/>
          <w:szCs w:val="18"/>
        </w:rPr>
        <w:t xml:space="preserve">343-98) 27-163  </w:t>
      </w:r>
      <w:proofErr w:type="spellStart"/>
      <w:r w:rsidRPr="004F0B40">
        <w:rPr>
          <w:rFonts w:ascii="Times New Roman" w:eastAsia="Times New Roman" w:hAnsi="Times New Roman" w:cs="Times New Roman"/>
          <w:sz w:val="20"/>
          <w:szCs w:val="18"/>
        </w:rPr>
        <w:t>эл.адрес</w:t>
      </w:r>
      <w:proofErr w:type="spellEnd"/>
      <w:r w:rsidRPr="004F0B40">
        <w:rPr>
          <w:rFonts w:ascii="Times New Roman" w:eastAsia="Times New Roman" w:hAnsi="Times New Roman" w:cs="Times New Roman"/>
          <w:sz w:val="20"/>
          <w:szCs w:val="18"/>
        </w:rPr>
        <w:t>:</w:t>
      </w:r>
      <w:bookmarkStart w:id="0" w:name="clb790259"/>
      <w:r w:rsidRPr="004F0B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4F0B4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Pr="004F0B40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"http://e.mail.ru/cgi-bin/msglist" </w:instrText>
      </w:r>
      <w:r w:rsidRPr="004F0B4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4F0B40">
        <w:rPr>
          <w:rFonts w:ascii="Times New Roman" w:eastAsia="Times New Roman" w:hAnsi="Times New Roman" w:cs="Times New Roman"/>
          <w:sz w:val="20"/>
          <w:szCs w:val="20"/>
          <w:u w:val="single"/>
        </w:rPr>
        <w:t>mbdou-ds63@mail.ru</w:t>
      </w:r>
      <w:r w:rsidRPr="004F0B4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18282E" w:rsidRPr="00D42DFA" w:rsidRDefault="0018282E" w:rsidP="0018282E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Default="00FD5C67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E615FE" w:rsidRDefault="00E615FE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E615FE" w:rsidRPr="00D42DFA" w:rsidRDefault="00E615FE" w:rsidP="00FD5C67">
      <w:pPr>
        <w:rPr>
          <w:rFonts w:ascii="Times New Roman" w:hAnsi="Times New Roman" w:cs="Times New Roman"/>
          <w:b/>
          <w:color w:val="1F497D" w:themeColor="text2"/>
        </w:rPr>
      </w:pPr>
    </w:p>
    <w:p w:rsidR="00FD5C67" w:rsidRPr="00D42DFA" w:rsidRDefault="00FD5C67" w:rsidP="00FD5C67">
      <w:pPr>
        <w:rPr>
          <w:rFonts w:ascii="Georgia" w:hAnsi="Georgia" w:cs="Times New Roman"/>
          <w:b/>
          <w:color w:val="1F497D" w:themeColor="text2"/>
        </w:rPr>
      </w:pPr>
    </w:p>
    <w:p w:rsidR="00FD5C67" w:rsidRPr="0018282E" w:rsidRDefault="00FD5C67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282E">
        <w:rPr>
          <w:rFonts w:ascii="Times New Roman" w:hAnsi="Times New Roman" w:cs="Times New Roman"/>
          <w:b/>
          <w:sz w:val="36"/>
          <w:szCs w:val="36"/>
        </w:rPr>
        <w:t>Диагностика педагогического процесса</w:t>
      </w:r>
    </w:p>
    <w:p w:rsidR="00FD5C67" w:rsidRPr="0018282E" w:rsidRDefault="00B3389E" w:rsidP="00FD5C67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282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33F57" w:rsidRPr="0018282E">
        <w:rPr>
          <w:rFonts w:ascii="Times New Roman" w:hAnsi="Times New Roman" w:cs="Times New Roman"/>
          <w:b/>
          <w:sz w:val="36"/>
          <w:szCs w:val="36"/>
        </w:rPr>
        <w:t xml:space="preserve">в </w:t>
      </w:r>
      <w:r w:rsidRPr="0018282E">
        <w:rPr>
          <w:rFonts w:ascii="Times New Roman" w:hAnsi="Times New Roman" w:cs="Times New Roman"/>
          <w:b/>
          <w:sz w:val="36"/>
          <w:szCs w:val="36"/>
        </w:rPr>
        <w:t>старше</w:t>
      </w:r>
      <w:r w:rsidR="003F0159" w:rsidRPr="0018282E">
        <w:rPr>
          <w:rFonts w:ascii="Times New Roman" w:hAnsi="Times New Roman" w:cs="Times New Roman"/>
          <w:b/>
          <w:sz w:val="36"/>
          <w:szCs w:val="36"/>
        </w:rPr>
        <w:t>й</w:t>
      </w:r>
      <w:r w:rsidR="00FD5C67" w:rsidRPr="0018282E">
        <w:rPr>
          <w:rFonts w:ascii="Times New Roman" w:hAnsi="Times New Roman" w:cs="Times New Roman"/>
          <w:b/>
          <w:sz w:val="36"/>
          <w:szCs w:val="36"/>
        </w:rPr>
        <w:t xml:space="preserve"> группе </w:t>
      </w:r>
      <w:r w:rsidR="0018282E">
        <w:rPr>
          <w:rFonts w:ascii="Times New Roman" w:hAnsi="Times New Roman" w:cs="Times New Roman"/>
          <w:b/>
          <w:sz w:val="36"/>
          <w:szCs w:val="36"/>
        </w:rPr>
        <w:t xml:space="preserve"> ( 5 -</w:t>
      </w:r>
      <w:r w:rsidRPr="0018282E">
        <w:rPr>
          <w:rFonts w:ascii="Times New Roman" w:hAnsi="Times New Roman" w:cs="Times New Roman"/>
          <w:b/>
          <w:sz w:val="36"/>
          <w:szCs w:val="36"/>
        </w:rPr>
        <w:t xml:space="preserve"> 6</w:t>
      </w:r>
      <w:r w:rsidR="00FD5C67" w:rsidRPr="0018282E">
        <w:rPr>
          <w:rFonts w:ascii="Times New Roman" w:hAnsi="Times New Roman" w:cs="Times New Roman"/>
          <w:b/>
          <w:sz w:val="36"/>
          <w:szCs w:val="36"/>
        </w:rPr>
        <w:t xml:space="preserve"> лет)</w:t>
      </w:r>
    </w:p>
    <w:p w:rsidR="00FD5C67" w:rsidRPr="00074564" w:rsidRDefault="00FD5C67" w:rsidP="00FD5C67">
      <w:pPr>
        <w:tabs>
          <w:tab w:val="right" w:pos="3735"/>
          <w:tab w:val="right" w:pos="4052"/>
        </w:tabs>
        <w:spacing w:after="0" w:line="360" w:lineRule="auto"/>
      </w:pPr>
    </w:p>
    <w:p w:rsidR="00FD5C67" w:rsidRDefault="00FD5C67" w:rsidP="00FD5C67">
      <w:pPr>
        <w:tabs>
          <w:tab w:val="right" w:pos="3735"/>
          <w:tab w:val="right" w:pos="4052"/>
        </w:tabs>
        <w:spacing w:after="0" w:line="360" w:lineRule="auto"/>
        <w:rPr>
          <w:sz w:val="32"/>
          <w:szCs w:val="36"/>
        </w:rPr>
      </w:pPr>
    </w:p>
    <w:p w:rsidR="003D3667" w:rsidRPr="003A01F8" w:rsidRDefault="003D3667" w:rsidP="00FD5C6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282E" w:rsidRDefault="0018282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8282E" w:rsidRDefault="0018282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8282E" w:rsidRDefault="0018282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8282E" w:rsidRDefault="0018282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8282E" w:rsidRDefault="0018282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8282E" w:rsidRDefault="0018282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8282E" w:rsidRDefault="0018282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8282E" w:rsidRDefault="0018282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8282E" w:rsidRDefault="0018282E" w:rsidP="00FD5C6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D5C67" w:rsidRPr="0018282E" w:rsidRDefault="00FD5C67" w:rsidP="00E615FE">
      <w:pPr>
        <w:spacing w:after="0" w:line="360" w:lineRule="auto"/>
        <w:jc w:val="right"/>
        <w:rPr>
          <w:sz w:val="28"/>
          <w:szCs w:val="28"/>
        </w:rPr>
      </w:pPr>
      <w:r w:rsidRPr="003A01F8">
        <w:rPr>
          <w:rFonts w:ascii="Times New Roman" w:hAnsi="Times New Roman" w:cs="Times New Roman"/>
          <w:b/>
          <w:sz w:val="28"/>
          <w:szCs w:val="28"/>
        </w:rPr>
        <w:t>Воспитатели:</w:t>
      </w:r>
      <w:bookmarkStart w:id="1" w:name="bookmark0"/>
      <w:r w:rsidR="003A01F8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:rsidR="00FD5C67" w:rsidRPr="003A01F8" w:rsidRDefault="00FD5C67" w:rsidP="0018282E">
      <w:pPr>
        <w:pStyle w:val="Heading10"/>
        <w:shd w:val="clear" w:color="auto" w:fill="auto"/>
        <w:spacing w:before="0" w:after="0" w:line="360" w:lineRule="auto"/>
        <w:jc w:val="right"/>
        <w:rPr>
          <w:sz w:val="28"/>
          <w:szCs w:val="28"/>
        </w:rPr>
      </w:pPr>
      <w:r w:rsidRPr="003A01F8">
        <w:rPr>
          <w:b/>
          <w:sz w:val="28"/>
          <w:szCs w:val="28"/>
        </w:rPr>
        <w:t>Муз. руководитель:</w:t>
      </w:r>
      <w:r w:rsidRPr="003A01F8">
        <w:rPr>
          <w:sz w:val="28"/>
          <w:szCs w:val="28"/>
        </w:rPr>
        <w:t xml:space="preserve"> </w:t>
      </w:r>
    </w:p>
    <w:p w:rsidR="00FD5C67" w:rsidRPr="003A01F8" w:rsidRDefault="00FD5C67" w:rsidP="0018282E">
      <w:pPr>
        <w:pStyle w:val="Heading10"/>
        <w:shd w:val="clear" w:color="auto" w:fill="auto"/>
        <w:spacing w:before="0" w:after="0" w:line="360" w:lineRule="auto"/>
        <w:jc w:val="right"/>
        <w:rPr>
          <w:sz w:val="28"/>
          <w:szCs w:val="28"/>
        </w:rPr>
      </w:pPr>
      <w:r w:rsidRPr="003A01F8">
        <w:rPr>
          <w:b/>
          <w:sz w:val="28"/>
          <w:szCs w:val="28"/>
        </w:rPr>
        <w:t>Инструктор по физ. культуре:</w:t>
      </w:r>
      <w:r w:rsidRPr="003A01F8">
        <w:rPr>
          <w:sz w:val="28"/>
          <w:szCs w:val="28"/>
        </w:rPr>
        <w:t xml:space="preserve"> </w:t>
      </w:r>
      <w:bookmarkStart w:id="2" w:name="_GoBack"/>
      <w:bookmarkEnd w:id="2"/>
    </w:p>
    <w:p w:rsidR="0018282E" w:rsidRDefault="0018282E" w:rsidP="0018282E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18282E" w:rsidRDefault="0018282E" w:rsidP="001828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282E" w:rsidRDefault="0018282E" w:rsidP="00B33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82E" w:rsidRDefault="0018282E" w:rsidP="00B33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B33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lastRenderedPageBreak/>
        <w:t>Диагностика педагогического процесса в старшей группе (с 5 до 6 лет)</w:t>
      </w:r>
    </w:p>
    <w:p w:rsidR="00B3389E" w:rsidRPr="001E4DD4" w:rsidRDefault="00B3389E" w:rsidP="00B33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Pr="001E4DD4" w:rsidRDefault="00B3389E" w:rsidP="00B33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диагностики в старшей группе (5-6 лет)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E4DD4">
        <w:rPr>
          <w:rFonts w:ascii="Times New Roman" w:hAnsi="Times New Roman" w:cs="Times New Roman"/>
          <w:sz w:val="24"/>
          <w:szCs w:val="24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</w:t>
      </w:r>
      <w:proofErr w:type="spellStart"/>
      <w:r w:rsidRPr="001E4DD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E4DD4">
        <w:rPr>
          <w:rFonts w:ascii="Times New Roman" w:hAnsi="Times New Roman" w:cs="Times New Roman"/>
          <w:sz w:val="24"/>
          <w:szCs w:val="24"/>
        </w:rPr>
        <w:t xml:space="preserve">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9E" w:rsidRPr="001E4DD4" w:rsidRDefault="00B3389E" w:rsidP="00B338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t xml:space="preserve">Основные диагностические методы: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наблюдение;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проблемная (диагностическая) ситуация;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беседа.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t>Формы проведения педагогической диагностики:</w:t>
      </w: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индивидуальная;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B3389E" w:rsidRDefault="00B3389E" w:rsidP="00B33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DD4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B3389E" w:rsidRPr="001E4DD4" w:rsidRDefault="00B3389E" w:rsidP="00B338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Pr="001E4DD4" w:rsidRDefault="00B3389E" w:rsidP="00B3389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«Социально-коммуникативное развитие»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1. Старается соблюдать правила поведения в общественных местах, в общении со взрослыми и сверстниками, в природе.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>Методы: наблюдение в быту и в организованной деятельности, проблемная ситуация.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индивидуальная, групповая.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фиксировать на прогулке, в самостоятельной деятельности стиль поведения и общения ребёнка.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игрушки Муравей и Белка, макет леса с муравейником и дерева с дуплом. Задание: « Пригласи Муравья к Белочке в гости».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2. Может дать нравственную оценку своим и чужим поступкам / действиям.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случившаяся ссора детей.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«Что у тебя случилось, почему вы поссорились?». Что чувствуешь ты? Почему ты рассердился? Почему он плачет?».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3. Имеет представления о видах труда и творчества.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наблюдения (многократно).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необходимые материалы для труда на участке, в уголке природы, в игровой комнате, материалы для рисования, лепки, аппликации, конструирования, различные настольно-печатные игры.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групповая.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«Выберите себе то, чем бы хотел сейчас заниматься».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4. Знает свои имя и фамилию, адрес проживания, фамилии родителей, их профессию. Методы: беседа.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«Скажи, пожалуйста, как тебя зовут? Как твоя фамилия? Где ты живёшь?», На какой улице? Как зовут папу, маму? Кем они работают?».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«Познавательное развитие»</w:t>
      </w: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E4DD4">
        <w:rPr>
          <w:rFonts w:ascii="Times New Roman" w:hAnsi="Times New Roman" w:cs="Times New Roman"/>
          <w:sz w:val="24"/>
          <w:szCs w:val="24"/>
        </w:rPr>
        <w:t xml:space="preserve">. Различает круг, квадрат, треугольник, прямоугольник, овал. Соотносит объёмные и плоскостные фигуры.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круг, квадрат, треугольник, прямоугольник, овал одного цвета и разного размера, шар, цилиндр, куб разного размера.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«Найди, что к чему подходит по форме».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«Речевое развитие»</w:t>
      </w: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1.Составляет по образцу и плану рассказы по сюжетной картине, по серии картин, из личного опыта, на тему, предложенную воспитателем. Поддерживает беседу, высказывает свою точку зрения, согласие/несогласие, использует все части речи. Подбирает к существительному прилагательные, умеет подбирать синонимы.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сюжетная картина «Дети в песочнице», ситуация ответа детей на вопрос взрослого.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«Что делают дети? Как ты думаешь, что чувствует ребёнок в полосатой кепке? Я думаю, что он радуется. Почему ты так думаешь? Как про него можно сказать, какой он?».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«Художественно-эстетическое развитие»</w:t>
      </w:r>
      <w:r w:rsidRPr="001E4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E4DD4">
        <w:rPr>
          <w:rFonts w:ascii="Times New Roman" w:hAnsi="Times New Roman" w:cs="Times New Roman"/>
          <w:sz w:val="24"/>
          <w:szCs w:val="24"/>
        </w:rPr>
        <w:t xml:space="preserve">. Правильно держит ножницы, использует разнообразные приёмы вырезания.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Материал: ножницы, листы бумаги с нарисованными контурами.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Задание: «Вырежи так, как нарисовано».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9E" w:rsidRPr="001E4DD4" w:rsidRDefault="00B3389E" w:rsidP="00B3389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E4DD4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«Физическое развитие»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1E4DD4">
        <w:rPr>
          <w:rFonts w:ascii="Times New Roman" w:hAnsi="Times New Roman" w:cs="Times New Roman"/>
          <w:sz w:val="24"/>
          <w:szCs w:val="24"/>
        </w:rPr>
        <w:t xml:space="preserve">. Умеет метать предметы правой и левой руками в вертикальную и горизонтальную цель, отбивает и ловит мяч.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Материал: мяч, корзина, стойка – цель.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DD4">
        <w:rPr>
          <w:rFonts w:ascii="Times New Roman" w:hAnsi="Times New Roman" w:cs="Times New Roman"/>
          <w:sz w:val="24"/>
          <w:szCs w:val="24"/>
        </w:rPr>
        <w:t>Задание: «Попади в корзину мячом правой и левой рукой, потом левой рукой». Теперь попробуем попасть в стойку – цель. Теперь играем в игру «Лови мяч и отбивай».</w:t>
      </w: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3F0159">
      <w:pPr>
        <w:spacing w:after="0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C67" w:rsidRDefault="00FD5C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3D3667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  <w:sectPr w:rsidR="003D3667" w:rsidSect="003D3667">
          <w:pgSz w:w="11906" w:h="16838"/>
          <w:pgMar w:top="1134" w:right="850" w:bottom="1134" w:left="1701" w:header="708" w:footer="708" w:gutter="0"/>
          <w:pgBorders w:display="firstPage" w:offsetFrom="page">
            <w:top w:val="twistedLines1" w:sz="18" w:space="24" w:color="FF0000"/>
            <w:left w:val="twistedLines1" w:sz="18" w:space="24" w:color="FF0000"/>
            <w:bottom w:val="twistedLines1" w:sz="18" w:space="24" w:color="FF0000"/>
            <w:right w:val="twistedLines1" w:sz="18" w:space="24" w:color="FF0000"/>
          </w:pgBorders>
          <w:cols w:space="708"/>
          <w:docGrid w:linePitch="360"/>
        </w:sectPr>
      </w:pPr>
    </w:p>
    <w:p w:rsidR="00B3389E" w:rsidRPr="00580E66" w:rsidRDefault="00B3389E" w:rsidP="00B3389E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B3389E" w:rsidRPr="00580E66" w:rsidRDefault="00B3389E" w:rsidP="00B33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19"/>
        <w:gridCol w:w="2648"/>
        <w:gridCol w:w="585"/>
        <w:gridCol w:w="709"/>
        <w:gridCol w:w="567"/>
        <w:gridCol w:w="567"/>
        <w:gridCol w:w="709"/>
        <w:gridCol w:w="708"/>
        <w:gridCol w:w="567"/>
        <w:gridCol w:w="567"/>
        <w:gridCol w:w="709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709"/>
      </w:tblGrid>
      <w:tr w:rsidR="00B3389E" w:rsidRPr="00580E66" w:rsidTr="0058299D">
        <w:trPr>
          <w:trHeight w:val="265"/>
        </w:trPr>
        <w:tc>
          <w:tcPr>
            <w:tcW w:w="419" w:type="dxa"/>
            <w:vMerge w:val="restart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48" w:type="dxa"/>
            <w:vMerge w:val="restart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428" w:type="dxa"/>
            <w:gridSpan w:val="4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551" w:type="dxa"/>
            <w:gridSpan w:val="4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402" w:type="dxa"/>
            <w:gridSpan w:val="6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2268" w:type="dxa"/>
            <w:gridSpan w:val="4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1418" w:type="dxa"/>
            <w:gridSpan w:val="2"/>
            <w:vMerge w:val="restart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B3389E" w:rsidRPr="00580E66" w:rsidTr="0058299D">
        <w:trPr>
          <w:trHeight w:val="1772"/>
        </w:trPr>
        <w:tc>
          <w:tcPr>
            <w:tcW w:w="419" w:type="dxa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gridSpan w:val="2"/>
          </w:tcPr>
          <w:p w:rsidR="00B3389E" w:rsidRPr="007D0A81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Старается соблюдат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 правила поведения в обществен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ных местах, в общении со взрослыми и сверстника ми, в природе</w:t>
            </w:r>
          </w:p>
        </w:tc>
        <w:tc>
          <w:tcPr>
            <w:tcW w:w="1134" w:type="dxa"/>
            <w:gridSpan w:val="2"/>
          </w:tcPr>
          <w:p w:rsidR="00B3389E" w:rsidRPr="007D0A81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Может дать нравственну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ю оценку своим и чужим поступкам / действиям, выра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жать свое отношение к окружающе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му</w:t>
            </w:r>
          </w:p>
        </w:tc>
        <w:tc>
          <w:tcPr>
            <w:tcW w:w="1417" w:type="dxa"/>
            <w:gridSpan w:val="2"/>
          </w:tcPr>
          <w:p w:rsidR="00B3389E" w:rsidRPr="007D0A81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Выполняет обязанности дежурного по столовой, уголку природы, занятиям. умеет правильно пользоваться столовыми приборами (вилкой, ножом); соблюдать культуру еды</w:t>
            </w:r>
          </w:p>
        </w:tc>
        <w:tc>
          <w:tcPr>
            <w:tcW w:w="1134" w:type="dxa"/>
            <w:gridSpan w:val="2"/>
          </w:tcPr>
          <w:p w:rsidR="00B3389E" w:rsidRPr="007D0A81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Соблюдает элементарные правила личной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гигиены, опрятности, самообслу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живания</w:t>
            </w:r>
          </w:p>
        </w:tc>
        <w:tc>
          <w:tcPr>
            <w:tcW w:w="1276" w:type="dxa"/>
            <w:gridSpan w:val="2"/>
          </w:tcPr>
          <w:p w:rsidR="00B3389E" w:rsidRPr="007D0A81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представлени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я о семье, её членах, профессиях родителей. Знает домашний адрес, телефон, имена родителей</w:t>
            </w:r>
          </w:p>
        </w:tc>
        <w:tc>
          <w:tcPr>
            <w:tcW w:w="992" w:type="dxa"/>
            <w:gridSpan w:val="2"/>
          </w:tcPr>
          <w:p w:rsidR="00B3389E" w:rsidRPr="007D0A81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Имеет предста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влени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 xml:space="preserve">я о себе как о члене коллектива, участвует в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совместной проектной деятельности</w:t>
            </w:r>
          </w:p>
        </w:tc>
        <w:tc>
          <w:tcPr>
            <w:tcW w:w="1134" w:type="dxa"/>
            <w:gridSpan w:val="2"/>
          </w:tcPr>
          <w:p w:rsidR="00B3389E" w:rsidRPr="007D0A81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Знает столицу России. Мож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ет назвать некоторые достоприме</w:t>
            </w: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чательности родного села</w:t>
            </w:r>
          </w:p>
        </w:tc>
        <w:tc>
          <w:tcPr>
            <w:tcW w:w="1134" w:type="dxa"/>
            <w:gridSpan w:val="2"/>
          </w:tcPr>
          <w:p w:rsidR="00B3389E" w:rsidRPr="007D0A81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Соблюдает безопасное поведение в быту, в природе, на дороге, знает дорожные знаки, название улиц, дом. адрес, телефон</w:t>
            </w:r>
          </w:p>
        </w:tc>
        <w:tc>
          <w:tcPr>
            <w:tcW w:w="1134" w:type="dxa"/>
            <w:gridSpan w:val="2"/>
          </w:tcPr>
          <w:p w:rsidR="00B3389E" w:rsidRPr="007D0A81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D0A81">
              <w:rPr>
                <w:rFonts w:ascii="Times New Roman" w:hAnsi="Times New Roman" w:cs="Times New Roman"/>
                <w:sz w:val="14"/>
                <w:szCs w:val="14"/>
              </w:rPr>
              <w:t>Знаком с правилами дорожного движения, правилами передвижения пешеходов и велосипед истов</w:t>
            </w:r>
          </w:p>
        </w:tc>
        <w:tc>
          <w:tcPr>
            <w:tcW w:w="1418" w:type="dxa"/>
            <w:gridSpan w:val="2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85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1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3067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3067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3067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3067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3067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3067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3067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3067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3067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8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B3389E" w:rsidRPr="00580E66" w:rsidRDefault="00B3389E" w:rsidP="00B3389E">
      <w:pPr>
        <w:rPr>
          <w:rFonts w:ascii="Times New Roman" w:hAnsi="Times New Roman" w:cs="Times New Roman"/>
        </w:rPr>
      </w:pPr>
    </w:p>
    <w:p w:rsidR="00B3389E" w:rsidRPr="00580E66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18-13 баллов Средний уровень – 12-6 баллов Низкий уровень - 5</w:t>
      </w:r>
      <w:r w:rsidRPr="00580E66">
        <w:rPr>
          <w:rFonts w:ascii="Times New Roman" w:hAnsi="Times New Roman" w:cs="Times New Roman"/>
          <w:sz w:val="24"/>
          <w:szCs w:val="24"/>
        </w:rPr>
        <w:t>-0 баллов</w:t>
      </w:r>
    </w:p>
    <w:p w:rsidR="00B3389E" w:rsidRDefault="00B3389E" w:rsidP="00B3389E"/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B3389E" w:rsidRPr="00580E66" w:rsidRDefault="00B3389E" w:rsidP="00B3389E">
      <w:pPr>
        <w:rPr>
          <w:rFonts w:ascii="Times New Roman" w:hAnsi="Times New Roman" w:cs="Times New Roman"/>
          <w:sz w:val="28"/>
          <w:szCs w:val="28"/>
        </w:rPr>
        <w:sectPr w:rsidR="00B3389E" w:rsidRPr="00580E66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3389E" w:rsidRPr="00580E66" w:rsidRDefault="00B3389E" w:rsidP="00B3389E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B3389E" w:rsidRPr="00580E66" w:rsidRDefault="00B3389E" w:rsidP="00B33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21"/>
        <w:gridCol w:w="2522"/>
        <w:gridCol w:w="426"/>
        <w:gridCol w:w="425"/>
        <w:gridCol w:w="425"/>
        <w:gridCol w:w="423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7"/>
        <w:gridCol w:w="425"/>
        <w:gridCol w:w="426"/>
        <w:gridCol w:w="425"/>
        <w:gridCol w:w="425"/>
        <w:gridCol w:w="284"/>
        <w:gridCol w:w="425"/>
      </w:tblGrid>
      <w:tr w:rsidR="00B3389E" w:rsidRPr="00580E66" w:rsidTr="0058299D">
        <w:trPr>
          <w:trHeight w:val="265"/>
        </w:trPr>
        <w:tc>
          <w:tcPr>
            <w:tcW w:w="421" w:type="dxa"/>
            <w:vMerge w:val="restart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22" w:type="dxa"/>
            <w:vMerge w:val="restart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550" w:type="dxa"/>
            <w:gridSpan w:val="6"/>
          </w:tcPr>
          <w:p w:rsidR="00B3389E" w:rsidRPr="0051336E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познавательно- исследовательской деятельности </w:t>
            </w:r>
          </w:p>
        </w:tc>
        <w:tc>
          <w:tcPr>
            <w:tcW w:w="1701" w:type="dxa"/>
            <w:gridSpan w:val="4"/>
          </w:tcPr>
          <w:p w:rsidR="00B3389E" w:rsidRPr="0051336E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5102" w:type="dxa"/>
            <w:gridSpan w:val="12"/>
          </w:tcPr>
          <w:p w:rsidR="00B3389E" w:rsidRPr="0051336E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2554" w:type="dxa"/>
            <w:gridSpan w:val="6"/>
          </w:tcPr>
          <w:p w:rsidR="00B3389E" w:rsidRPr="0051336E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709" w:type="dxa"/>
            <w:gridSpan w:val="2"/>
            <w:vMerge w:val="restart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B3389E" w:rsidRPr="00580E66" w:rsidTr="0058299D">
        <w:trPr>
          <w:trHeight w:val="1576"/>
        </w:trPr>
        <w:tc>
          <w:tcPr>
            <w:tcW w:w="421" w:type="dxa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Умеет различать, называть цвета по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светлст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насыщен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ности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г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еометри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ческие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фигуры, обследовать предмет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ы разной формы, пров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одить проектно -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исследов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ательску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ю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деятель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ость</w:t>
            </w:r>
          </w:p>
        </w:tc>
        <w:tc>
          <w:tcPr>
            <w:tcW w:w="848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наблюд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анализ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ировать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сравн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ивать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выделять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характ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ерные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сущес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твенные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признаки, свойст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ва предм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етов и явлен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ий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окруж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ающег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о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мира</w:t>
            </w:r>
          </w:p>
        </w:tc>
        <w:tc>
          <w:tcPr>
            <w:tcW w:w="851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Умеет орган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изовывать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дидактические игры, объединяя детей в подгр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уппы по 2–4 чел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ове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ка,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выпол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нять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прави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ла игры</w:t>
            </w:r>
          </w:p>
        </w:tc>
        <w:tc>
          <w:tcPr>
            <w:tcW w:w="850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Знает о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растен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иях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, живо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 ном мире,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кустар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никах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спосо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бах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ухажи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вания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размн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ожения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об охран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е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окру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ж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ающей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приро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ды</w:t>
            </w:r>
          </w:p>
        </w:tc>
        <w:tc>
          <w:tcPr>
            <w:tcW w:w="851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Знает 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взаимод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ействии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живой и неживой природы, сезонных явления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х.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Называ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ет времена года, части суток,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устанав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ливает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причин но-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следств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енные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связи</w:t>
            </w:r>
          </w:p>
        </w:tc>
        <w:tc>
          <w:tcPr>
            <w:tcW w:w="850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считат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ь до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10 в прямо м и обрат ном порядке,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образо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вывать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число в преде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лах от 5 до 10</w:t>
            </w:r>
          </w:p>
        </w:tc>
        <w:tc>
          <w:tcPr>
            <w:tcW w:w="850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Ориент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ируется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в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окружа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ющем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простра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нстве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, на лис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те бумаги, во времен и, называе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т дни недели</w:t>
            </w:r>
          </w:p>
        </w:tc>
        <w:tc>
          <w:tcPr>
            <w:tcW w:w="851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устанав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ливать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размерн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ые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отноше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ния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между 5-10 предмет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ами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разной длины,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распола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гать и сравнив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ать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по величин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е</w:t>
            </w:r>
          </w:p>
        </w:tc>
        <w:tc>
          <w:tcPr>
            <w:tcW w:w="850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делить предметы на несколько равных частей , называть части и сравн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ивать</w:t>
            </w:r>
          </w:p>
        </w:tc>
        <w:tc>
          <w:tcPr>
            <w:tcW w:w="851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Знает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геомет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рические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фигуры. Соотн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осит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объёмные и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плоск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остные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фигур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ы</w:t>
            </w:r>
          </w:p>
        </w:tc>
        <w:tc>
          <w:tcPr>
            <w:tcW w:w="850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Знает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цифры от 0 до 9, обобщает числовые значени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я на основе счёта и сравнен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ия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групп.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Знаком с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количес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твенным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составо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м числа из единиц</w:t>
            </w:r>
          </w:p>
        </w:tc>
        <w:tc>
          <w:tcPr>
            <w:tcW w:w="853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Может рассказать о назначена предметов, сравнива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ть,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классифи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цировать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их</w:t>
            </w:r>
          </w:p>
        </w:tc>
        <w:tc>
          <w:tcPr>
            <w:tcW w:w="851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Знает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различн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ые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професс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ии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, может рассказ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ать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о селе, о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госуд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праздни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ках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, РФ, Рос. Армии</w:t>
            </w:r>
          </w:p>
        </w:tc>
        <w:tc>
          <w:tcPr>
            <w:tcW w:w="850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Знако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м с деньга ми,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возмо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жност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ями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их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испол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ьзован</w:t>
            </w:r>
            <w:proofErr w:type="spellEnd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ия</w:t>
            </w:r>
            <w:proofErr w:type="spellEnd"/>
          </w:p>
        </w:tc>
        <w:tc>
          <w:tcPr>
            <w:tcW w:w="709" w:type="dxa"/>
            <w:gridSpan w:val="2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26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3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6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7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6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  <w:tc>
          <w:tcPr>
            <w:tcW w:w="284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н/г</w:t>
            </w:r>
          </w:p>
        </w:tc>
        <w:tc>
          <w:tcPr>
            <w:tcW w:w="425" w:type="dxa"/>
          </w:tcPr>
          <w:p w:rsidR="00B3389E" w:rsidRPr="009064E6" w:rsidRDefault="00B3389E" w:rsidP="0058299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064E6">
              <w:rPr>
                <w:rFonts w:ascii="Times New Roman" w:hAnsi="Times New Roman" w:cs="Times New Roman"/>
                <w:sz w:val="12"/>
                <w:szCs w:val="12"/>
              </w:rPr>
              <w:t>к/г</w:t>
            </w: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B3389E" w:rsidRPr="0051336E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28-22 баллов Средний уровень – 21-9 баллов Низкий уровень - 8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B3389E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B3389E" w:rsidRPr="0051336E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  <w:sectPr w:rsidR="00B3389E" w:rsidRPr="0051336E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B3389E" w:rsidRPr="00580E66" w:rsidRDefault="00B3389E" w:rsidP="00B3389E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B3389E" w:rsidRPr="00580E66" w:rsidRDefault="00B3389E" w:rsidP="00B33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421" w:type="dxa"/>
        <w:tblLayout w:type="fixed"/>
        <w:tblLook w:val="04A0" w:firstRow="1" w:lastRow="0" w:firstColumn="1" w:lastColumn="0" w:noHBand="0" w:noVBand="1"/>
      </w:tblPr>
      <w:tblGrid>
        <w:gridCol w:w="425"/>
        <w:gridCol w:w="2518"/>
        <w:gridCol w:w="708"/>
        <w:gridCol w:w="568"/>
        <w:gridCol w:w="567"/>
        <w:gridCol w:w="567"/>
        <w:gridCol w:w="567"/>
        <w:gridCol w:w="709"/>
        <w:gridCol w:w="709"/>
        <w:gridCol w:w="567"/>
        <w:gridCol w:w="567"/>
        <w:gridCol w:w="708"/>
        <w:gridCol w:w="567"/>
        <w:gridCol w:w="567"/>
        <w:gridCol w:w="709"/>
        <w:gridCol w:w="709"/>
        <w:gridCol w:w="709"/>
        <w:gridCol w:w="708"/>
        <w:gridCol w:w="567"/>
        <w:gridCol w:w="571"/>
        <w:gridCol w:w="567"/>
        <w:gridCol w:w="567"/>
      </w:tblGrid>
      <w:tr w:rsidR="00B3389E" w:rsidRPr="00580E66" w:rsidTr="0058299D">
        <w:trPr>
          <w:trHeight w:val="265"/>
        </w:trPr>
        <w:tc>
          <w:tcPr>
            <w:tcW w:w="425" w:type="dxa"/>
            <w:vMerge w:val="restart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18" w:type="dxa"/>
            <w:vMerge w:val="restart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6237" w:type="dxa"/>
            <w:gridSpan w:val="10"/>
          </w:tcPr>
          <w:p w:rsidR="00B3389E" w:rsidRPr="0051336E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</w:tc>
        <w:tc>
          <w:tcPr>
            <w:tcW w:w="5107" w:type="dxa"/>
            <w:gridSpan w:val="8"/>
          </w:tcPr>
          <w:p w:rsidR="00B3389E" w:rsidRPr="0051336E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134" w:type="dxa"/>
            <w:gridSpan w:val="2"/>
            <w:vMerge w:val="restart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B3389E" w:rsidRPr="00580E66" w:rsidTr="0058299D">
        <w:trPr>
          <w:trHeight w:val="1576"/>
        </w:trPr>
        <w:tc>
          <w:tcPr>
            <w:tcW w:w="425" w:type="dxa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Подбирае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 к существительному прилагате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льные, умеет подбир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ать наречия, слова в соответств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ии со 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мыслом, используе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т все части речи</w:t>
            </w:r>
          </w:p>
        </w:tc>
        <w:tc>
          <w:tcPr>
            <w:tcW w:w="1134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Правиль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 произноси т звуки. Определяе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т место звука в слове, находит слова с заданным звуком</w:t>
            </w:r>
          </w:p>
        </w:tc>
        <w:tc>
          <w:tcPr>
            <w:tcW w:w="1276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Составляет по образцу и плану рассказы по сюжетной картине, по серии картин, из лич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ного опыта, на тему, предложенную воспитателе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м</w:t>
            </w:r>
          </w:p>
        </w:tc>
        <w:tc>
          <w:tcPr>
            <w:tcW w:w="1276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Умеет со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гласовывать слова в предложени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и, правильно ставит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ь ударение в слове, образовыват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ь разными способами слова</w:t>
            </w:r>
          </w:p>
        </w:tc>
        <w:tc>
          <w:tcPr>
            <w:tcW w:w="1275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Разв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иты диалогическая и монологиче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ская формы речи, умеет составл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ять простые, сложные предложени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я</w:t>
            </w:r>
          </w:p>
        </w:tc>
        <w:tc>
          <w:tcPr>
            <w:tcW w:w="1134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Имеет предпочтение в литературн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ых п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роизведен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иях, называет некоторых писателей</w:t>
            </w:r>
          </w:p>
        </w:tc>
        <w:tc>
          <w:tcPr>
            <w:tcW w:w="1418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Может выразительно, связно, последовате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льно рассказать небольшую сказку, може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 выучить небольшое стихотворен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ие</w:t>
            </w:r>
          </w:p>
        </w:tc>
        <w:tc>
          <w:tcPr>
            <w:tcW w:w="1417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Драматизир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ует небольшие сказ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ки, читает по ролям стихотворен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ие, может понять скрытые мотивы повед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ения героев произведени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я</w:t>
            </w:r>
          </w:p>
        </w:tc>
        <w:tc>
          <w:tcPr>
            <w:tcW w:w="1138" w:type="dxa"/>
            <w:gridSpan w:val="2"/>
          </w:tcPr>
          <w:p w:rsidR="00B3389E" w:rsidRPr="00EB0423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Различает жанровые особенности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сказок, рассказов, стихотворен</w:t>
            </w:r>
            <w:r w:rsidRPr="00EB0423">
              <w:rPr>
                <w:rFonts w:ascii="Times New Roman" w:hAnsi="Times New Roman" w:cs="Times New Roman"/>
                <w:sz w:val="14"/>
                <w:szCs w:val="14"/>
              </w:rPr>
              <w:t>ий</w:t>
            </w:r>
          </w:p>
        </w:tc>
        <w:tc>
          <w:tcPr>
            <w:tcW w:w="1134" w:type="dxa"/>
            <w:gridSpan w:val="2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8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71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5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2943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B3389E" w:rsidRDefault="00B3389E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18-13 баллов Средний уровень – 12-6 баллов Низкий уровень - 5</w:t>
      </w:r>
      <w:r w:rsidRPr="0051336E">
        <w:rPr>
          <w:rFonts w:ascii="Times New Roman" w:hAnsi="Times New Roman" w:cs="Times New Roman"/>
          <w:sz w:val="24"/>
          <w:szCs w:val="24"/>
        </w:rPr>
        <w:t>-0 баллов</w:t>
      </w:r>
    </w:p>
    <w:p w:rsidR="00B3389E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B3389E" w:rsidRDefault="00B3389E" w:rsidP="00B3389E"/>
    <w:p w:rsidR="00B3389E" w:rsidRDefault="00B3389E" w:rsidP="00B3389E"/>
    <w:p w:rsidR="00B3389E" w:rsidRDefault="00B3389E" w:rsidP="00B3389E"/>
    <w:p w:rsidR="00B3389E" w:rsidRDefault="00B3389E" w:rsidP="00B3389E"/>
    <w:p w:rsidR="00B3389E" w:rsidRPr="00580E66" w:rsidRDefault="00B3389E" w:rsidP="00B3389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B3389E" w:rsidRPr="00580E66" w:rsidRDefault="00B3389E" w:rsidP="00B3389E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0740" w:type="dxa"/>
        <w:tblLayout w:type="fixed"/>
        <w:tblLook w:val="04A0" w:firstRow="1" w:lastRow="0" w:firstColumn="1" w:lastColumn="0" w:noHBand="0" w:noVBand="1"/>
      </w:tblPr>
      <w:tblGrid>
        <w:gridCol w:w="396"/>
        <w:gridCol w:w="2478"/>
        <w:gridCol w:w="495"/>
        <w:gridCol w:w="425"/>
        <w:gridCol w:w="425"/>
        <w:gridCol w:w="425"/>
        <w:gridCol w:w="362"/>
        <w:gridCol w:w="64"/>
        <w:gridCol w:w="425"/>
        <w:gridCol w:w="425"/>
        <w:gridCol w:w="567"/>
        <w:gridCol w:w="425"/>
        <w:gridCol w:w="426"/>
        <w:gridCol w:w="425"/>
        <w:gridCol w:w="425"/>
        <w:gridCol w:w="567"/>
        <w:gridCol w:w="567"/>
        <w:gridCol w:w="709"/>
        <w:gridCol w:w="709"/>
      </w:tblGrid>
      <w:tr w:rsidR="00F555ED" w:rsidRPr="00580E66" w:rsidTr="00F555ED">
        <w:trPr>
          <w:trHeight w:val="265"/>
        </w:trPr>
        <w:tc>
          <w:tcPr>
            <w:tcW w:w="396" w:type="dxa"/>
            <w:vMerge w:val="restart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78" w:type="dxa"/>
            <w:vMerge w:val="restart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132" w:type="dxa"/>
            <w:gridSpan w:val="5"/>
          </w:tcPr>
          <w:p w:rsidR="00F555ED" w:rsidRPr="00A6094F" w:rsidRDefault="00F555ED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</w:p>
        </w:tc>
        <w:tc>
          <w:tcPr>
            <w:tcW w:w="2332" w:type="dxa"/>
            <w:gridSpan w:val="6"/>
          </w:tcPr>
          <w:p w:rsidR="00F555ED" w:rsidRPr="00A6094F" w:rsidRDefault="00F555ED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1984" w:type="dxa"/>
            <w:gridSpan w:val="4"/>
          </w:tcPr>
          <w:p w:rsidR="00F555ED" w:rsidRPr="00A6094F" w:rsidRDefault="00F555ED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1418" w:type="dxa"/>
            <w:gridSpan w:val="2"/>
            <w:vMerge w:val="restart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F555ED" w:rsidRPr="00580E66" w:rsidTr="00F555ED">
        <w:trPr>
          <w:trHeight w:val="2022"/>
        </w:trPr>
        <w:tc>
          <w:tcPr>
            <w:tcW w:w="396" w:type="dxa"/>
            <w:vMerge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</w:tcPr>
          <w:p w:rsidR="00F555ED" w:rsidRPr="00B85FFA" w:rsidRDefault="00F555ED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Развиты эстетические чувства , эмоции, эстетический вкус, эстетическое восприятие произведений искусст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ва</w:t>
            </w:r>
          </w:p>
        </w:tc>
        <w:tc>
          <w:tcPr>
            <w:tcW w:w="850" w:type="dxa"/>
            <w:gridSpan w:val="2"/>
          </w:tcPr>
          <w:p w:rsidR="00F555ED" w:rsidRPr="00B85FFA" w:rsidRDefault="00F555ED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Знаком с про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изведениям и живописи, график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и, архите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к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туры, видам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 и жанрами народного искусст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ва</w:t>
            </w:r>
          </w:p>
        </w:tc>
        <w:tc>
          <w:tcPr>
            <w:tcW w:w="851" w:type="dxa"/>
            <w:gridSpan w:val="3"/>
          </w:tcPr>
          <w:p w:rsidR="00F555ED" w:rsidRPr="00B85FFA" w:rsidRDefault="00F555ED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Правильно держит ножницы, использует разнообразные приёмы вырезания из бумаг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и</w:t>
            </w:r>
          </w:p>
        </w:tc>
        <w:tc>
          <w:tcPr>
            <w:tcW w:w="992" w:type="dxa"/>
            <w:gridSpan w:val="2"/>
          </w:tcPr>
          <w:p w:rsidR="00F555ED" w:rsidRPr="00B85FFA" w:rsidRDefault="00F555ED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Создаёт индивидуальные и коллектив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ны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 рисунки, сюжетные и декоративные композици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 xml:space="preserve">и, используя разные материалы и способы создания в </w:t>
            </w:r>
            <w:proofErr w:type="spellStart"/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т.ч</w:t>
            </w:r>
            <w:proofErr w:type="spellEnd"/>
            <w:r w:rsidRPr="00B85FFA">
              <w:rPr>
                <w:rFonts w:ascii="Times New Roman" w:hAnsi="Times New Roman" w:cs="Times New Roman"/>
                <w:sz w:val="14"/>
                <w:szCs w:val="14"/>
              </w:rPr>
              <w:t xml:space="preserve">. по мотивам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народно- прикладно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го искусства</w:t>
            </w:r>
          </w:p>
        </w:tc>
        <w:tc>
          <w:tcPr>
            <w:tcW w:w="851" w:type="dxa"/>
            <w:gridSpan w:val="2"/>
          </w:tcPr>
          <w:p w:rsidR="00F555ED" w:rsidRPr="00B85FFA" w:rsidRDefault="00F555ED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Владеет навыка ми рисования, лепки предметов, передавая форму, величин у, пропорции частей; правильно держит каранда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ш, кисть</w:t>
            </w:r>
          </w:p>
        </w:tc>
        <w:tc>
          <w:tcPr>
            <w:tcW w:w="850" w:type="dxa"/>
            <w:gridSpan w:val="2"/>
          </w:tcPr>
          <w:p w:rsidR="00F555ED" w:rsidRPr="00B85FFA" w:rsidRDefault="00F555ED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Способен конструировать по собственн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ому замыслу, строить по схеме, выде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лять основные части и характерные детали конструкц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ий</w:t>
            </w:r>
          </w:p>
        </w:tc>
        <w:tc>
          <w:tcPr>
            <w:tcW w:w="1134" w:type="dxa"/>
            <w:gridSpan w:val="2"/>
          </w:tcPr>
          <w:p w:rsidR="00F555ED" w:rsidRPr="00B85FFA" w:rsidRDefault="00F555ED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Способен создава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ть разные постройки и конструкции, подбирать самостояте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льно материал, работать коллекти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</w:t>
            </w:r>
            <w:r w:rsidRPr="00B85FFA">
              <w:rPr>
                <w:rFonts w:ascii="Times New Roman" w:hAnsi="Times New Roman" w:cs="Times New Roman"/>
                <w:sz w:val="14"/>
                <w:szCs w:val="14"/>
              </w:rPr>
              <w:t>но</w:t>
            </w:r>
          </w:p>
        </w:tc>
        <w:tc>
          <w:tcPr>
            <w:tcW w:w="1418" w:type="dxa"/>
            <w:gridSpan w:val="2"/>
            <w:vMerge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  <w:vMerge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495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F555ED" w:rsidRPr="00580E66" w:rsidRDefault="00F555ED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39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2874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2874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2874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2874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2874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2874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F555ED" w:rsidRPr="00580E66" w:rsidTr="00F555ED">
        <w:trPr>
          <w:trHeight w:val="265"/>
        </w:trPr>
        <w:tc>
          <w:tcPr>
            <w:tcW w:w="2874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2874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F555ED" w:rsidRPr="00580E66" w:rsidTr="00F555ED">
        <w:trPr>
          <w:trHeight w:val="279"/>
        </w:trPr>
        <w:tc>
          <w:tcPr>
            <w:tcW w:w="2874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9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F555ED" w:rsidRPr="00580E66" w:rsidRDefault="00F555ED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B3389E" w:rsidRDefault="00B3389E" w:rsidP="00B3389E"/>
    <w:p w:rsidR="00F555ED" w:rsidRDefault="00F555ED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ED" w:rsidRDefault="00F555ED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ED" w:rsidRDefault="00F555ED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ED" w:rsidRDefault="00F555ED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ED" w:rsidRDefault="00F555ED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ED" w:rsidRDefault="00F555ED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ED" w:rsidRDefault="00F555ED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ED" w:rsidRDefault="00F555ED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ED" w:rsidRDefault="00F555ED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ED" w:rsidRDefault="00F555ED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ED" w:rsidRDefault="00F555ED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ED" w:rsidRDefault="00F555ED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55ED" w:rsidRDefault="00F555ED" w:rsidP="00B338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389E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24-19 баллов Средний уровень – 18-8 баллов Низкий уровень - 7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B3389E" w:rsidRPr="00580E66" w:rsidRDefault="00B3389E" w:rsidP="00B3389E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B3389E" w:rsidRDefault="00B3389E" w:rsidP="00B338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24"/>
        <w:gridCol w:w="2658"/>
        <w:gridCol w:w="712"/>
        <w:gridCol w:w="850"/>
        <w:gridCol w:w="709"/>
        <w:gridCol w:w="851"/>
        <w:gridCol w:w="708"/>
        <w:gridCol w:w="709"/>
        <w:gridCol w:w="709"/>
        <w:gridCol w:w="709"/>
        <w:gridCol w:w="708"/>
        <w:gridCol w:w="709"/>
        <w:gridCol w:w="992"/>
        <w:gridCol w:w="851"/>
        <w:gridCol w:w="709"/>
        <w:gridCol w:w="850"/>
        <w:gridCol w:w="709"/>
        <w:gridCol w:w="567"/>
      </w:tblGrid>
      <w:tr w:rsidR="00B3389E" w:rsidRPr="00580E66" w:rsidTr="0058299D">
        <w:trPr>
          <w:trHeight w:val="265"/>
        </w:trPr>
        <w:tc>
          <w:tcPr>
            <w:tcW w:w="424" w:type="dxa"/>
            <w:vMerge w:val="restart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8" w:type="dxa"/>
            <w:vMerge w:val="restart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3122" w:type="dxa"/>
            <w:gridSpan w:val="4"/>
          </w:tcPr>
          <w:p w:rsidR="00B3389E" w:rsidRPr="006A066C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7654" w:type="dxa"/>
            <w:gridSpan w:val="10"/>
          </w:tcPr>
          <w:p w:rsidR="00B3389E" w:rsidRPr="006A066C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276" w:type="dxa"/>
            <w:gridSpan w:val="2"/>
            <w:vMerge w:val="restart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B3389E" w:rsidRPr="00580E66" w:rsidTr="0058299D">
        <w:trPr>
          <w:trHeight w:val="1069"/>
        </w:trPr>
        <w:tc>
          <w:tcPr>
            <w:tcW w:w="424" w:type="dxa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2"/>
          </w:tcPr>
          <w:p w:rsidR="00B3389E" w:rsidRPr="00A87FF0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Знаком с основами техники безопасности и правилами поведения в спортивном зале и на спортивной площадке</w:t>
            </w:r>
          </w:p>
        </w:tc>
        <w:tc>
          <w:tcPr>
            <w:tcW w:w="1560" w:type="dxa"/>
            <w:gridSpan w:val="2"/>
          </w:tcPr>
          <w:p w:rsidR="00B3389E" w:rsidRPr="00A87FF0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Знает о важных и вредных факторах для здоровья, о значении для здоровья утренней гимнастики, закаливания, соблюдения режима дня, о роли гигиены</w:t>
            </w:r>
          </w:p>
        </w:tc>
        <w:tc>
          <w:tcPr>
            <w:tcW w:w="1417" w:type="dxa"/>
            <w:gridSpan w:val="2"/>
          </w:tcPr>
          <w:p w:rsidR="00B3389E" w:rsidRPr="00A87FF0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Уме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ет самостоятельно организовыва</w:t>
            </w: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ть знакомые подвижные игры, проявляя инициативу и творчество</w:t>
            </w:r>
          </w:p>
        </w:tc>
        <w:tc>
          <w:tcPr>
            <w:tcW w:w="1418" w:type="dxa"/>
            <w:gridSpan w:val="2"/>
          </w:tcPr>
          <w:p w:rsidR="00B3389E" w:rsidRPr="00A87FF0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Участвует в играх с элементам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и соревнован</w:t>
            </w: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 xml:space="preserve">ия, играх- эстафетах,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 спортивных играх и упражнени</w:t>
            </w: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ях</w:t>
            </w:r>
          </w:p>
        </w:tc>
        <w:tc>
          <w:tcPr>
            <w:tcW w:w="1417" w:type="dxa"/>
            <w:gridSpan w:val="2"/>
          </w:tcPr>
          <w:p w:rsidR="00B3389E" w:rsidRPr="00A87FF0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Умеет лазать по гимнастической стенке, прыгать в длину с места, с разбега, в высоту с разбега, через скакалку</w:t>
            </w:r>
          </w:p>
        </w:tc>
        <w:tc>
          <w:tcPr>
            <w:tcW w:w="1843" w:type="dxa"/>
            <w:gridSpan w:val="2"/>
          </w:tcPr>
          <w:p w:rsidR="00B3389E" w:rsidRPr="00A87FF0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Умеет ориентироватьс</w:t>
            </w: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я в пространстве, перестраиваться в колонну по трое, четверо, равняться, размыкаться, выполнять повороты в колонне</w:t>
            </w:r>
          </w:p>
        </w:tc>
        <w:tc>
          <w:tcPr>
            <w:tcW w:w="1559" w:type="dxa"/>
            <w:gridSpan w:val="2"/>
          </w:tcPr>
          <w:p w:rsidR="00B3389E" w:rsidRPr="00A87FF0" w:rsidRDefault="00B3389E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87FF0">
              <w:rPr>
                <w:rFonts w:ascii="Times New Roman" w:hAnsi="Times New Roman" w:cs="Times New Roman"/>
                <w:sz w:val="14"/>
                <w:szCs w:val="14"/>
              </w:rPr>
              <w:t>Умеет метать предметы правой и левой руками в вертикальную и горизонтальную цель, отбивает и ловит мяч</w:t>
            </w:r>
          </w:p>
        </w:tc>
        <w:tc>
          <w:tcPr>
            <w:tcW w:w="1276" w:type="dxa"/>
            <w:gridSpan w:val="2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  <w:vMerge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12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92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B3389E" w:rsidRPr="00580E66" w:rsidRDefault="00B3389E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424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3082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3082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3082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3082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3082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3082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65"/>
        </w:trPr>
        <w:tc>
          <w:tcPr>
            <w:tcW w:w="3082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3082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B3389E" w:rsidRPr="00580E66" w:rsidTr="0058299D">
        <w:trPr>
          <w:trHeight w:val="279"/>
        </w:trPr>
        <w:tc>
          <w:tcPr>
            <w:tcW w:w="3082" w:type="dxa"/>
            <w:gridSpan w:val="2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1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3389E" w:rsidRPr="00580E66" w:rsidRDefault="00B3389E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</w:p>
    <w:p w:rsidR="00B3389E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>
        <w:rPr>
          <w:rFonts w:ascii="Times New Roman" w:hAnsi="Times New Roman" w:cs="Times New Roman"/>
          <w:sz w:val="24"/>
          <w:szCs w:val="24"/>
        </w:rPr>
        <w:t xml:space="preserve"> Высокий уровень – 14-11 баллов Средний уровень – 10-5 баллов Низкий уровень - 4</w:t>
      </w:r>
      <w:r w:rsidRPr="00A6094F">
        <w:rPr>
          <w:rFonts w:ascii="Times New Roman" w:hAnsi="Times New Roman" w:cs="Times New Roman"/>
          <w:sz w:val="24"/>
          <w:szCs w:val="24"/>
        </w:rPr>
        <w:t>-0 баллов</w:t>
      </w:r>
    </w:p>
    <w:p w:rsidR="00B3389E" w:rsidRDefault="00B3389E" w:rsidP="00B338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B3389E" w:rsidRDefault="00B3389E" w:rsidP="00B33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B3389E" w:rsidRPr="001E4DD4" w:rsidRDefault="00B3389E" w:rsidP="00B33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B3389E" w:rsidRDefault="00B3389E" w:rsidP="00B3389E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B3389E" w:rsidRDefault="00B3389E" w:rsidP="00B3389E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2682"/>
        <w:gridCol w:w="1066"/>
        <w:gridCol w:w="14"/>
        <w:gridCol w:w="1184"/>
        <w:gridCol w:w="845"/>
        <w:gridCol w:w="877"/>
        <w:gridCol w:w="942"/>
        <w:gridCol w:w="1093"/>
        <w:gridCol w:w="983"/>
        <w:gridCol w:w="1043"/>
        <w:gridCol w:w="886"/>
        <w:gridCol w:w="14"/>
        <w:gridCol w:w="889"/>
        <w:gridCol w:w="955"/>
        <w:gridCol w:w="795"/>
      </w:tblGrid>
      <w:tr w:rsidR="00337F46" w:rsidTr="00994327">
        <w:tc>
          <w:tcPr>
            <w:tcW w:w="14786" w:type="dxa"/>
            <w:gridSpan w:val="16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C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Педагогический мониторинг образовательного процесса</w:t>
            </w:r>
          </w:p>
        </w:tc>
      </w:tr>
      <w:tr w:rsidR="00337F46" w:rsidTr="00994327">
        <w:tc>
          <w:tcPr>
            <w:tcW w:w="14786" w:type="dxa"/>
            <w:gridSpan w:val="16"/>
          </w:tcPr>
          <w:p w:rsidR="00337F46" w:rsidRPr="00E93C00" w:rsidRDefault="0018282E" w:rsidP="00994327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20</w:t>
            </w:r>
            <w:r w:rsidR="00337F46">
              <w:rPr>
                <w:rFonts w:ascii="Times New Roman" w:hAnsi="Times New Roman" w:cs="Times New Roman"/>
                <w:sz w:val="24"/>
                <w:szCs w:val="24"/>
              </w:rPr>
              <w:t xml:space="preserve">_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37F4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337F46" w:rsidRPr="00E93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F4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337F46" w:rsidTr="00994327">
        <w:tc>
          <w:tcPr>
            <w:tcW w:w="3200" w:type="dxa"/>
            <w:gridSpan w:val="2"/>
            <w:vMerge w:val="restart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836" w:type="dxa"/>
            <w:gridSpan w:val="1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Уровни по образовательным областям</w:t>
            </w:r>
          </w:p>
        </w:tc>
        <w:tc>
          <w:tcPr>
            <w:tcW w:w="1750" w:type="dxa"/>
            <w:gridSpan w:val="2"/>
            <w:vMerge w:val="restart"/>
          </w:tcPr>
          <w:p w:rsidR="00337F46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результат</w:t>
            </w:r>
          </w:p>
        </w:tc>
      </w:tr>
      <w:tr w:rsidR="00337F46" w:rsidTr="00994327">
        <w:tc>
          <w:tcPr>
            <w:tcW w:w="3200" w:type="dxa"/>
            <w:gridSpan w:val="2"/>
            <w:vMerge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коммуникативное развитие</w:t>
            </w:r>
          </w:p>
        </w:tc>
        <w:tc>
          <w:tcPr>
            <w:tcW w:w="1722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35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26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 эстетическое развитие</w:t>
            </w:r>
          </w:p>
        </w:tc>
        <w:tc>
          <w:tcPr>
            <w:tcW w:w="1789" w:type="dxa"/>
            <w:gridSpan w:val="3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50" w:type="dxa"/>
            <w:gridSpan w:val="2"/>
            <w:vMerge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184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4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77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42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09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8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04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00" w:type="dxa"/>
            <w:gridSpan w:val="2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89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5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9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 ОП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Всего детей: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  <w:tcBorders>
              <w:top w:val="single" w:sz="4" w:space="0" w:color="auto"/>
            </w:tcBorders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 xml:space="preserve">Всего %: 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F46" w:rsidRDefault="00337F46" w:rsidP="00337F46">
      <w:pPr>
        <w:spacing w:after="0" w:line="240" w:lineRule="auto"/>
        <w:ind w:right="57"/>
      </w:pPr>
    </w:p>
    <w:p w:rsidR="00337F46" w:rsidRDefault="00337F46" w:rsidP="00337F46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 ____________________</w:t>
      </w: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37F46" w:rsidRDefault="00337F46" w:rsidP="00337F46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074564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FD5C67" w:rsidRDefault="00FD5C67" w:rsidP="00FD5C67">
      <w:pPr>
        <w:rPr>
          <w:rFonts w:ascii="Times New Roman" w:hAnsi="Times New Roman" w:cs="Times New Roman"/>
          <w:b/>
        </w:rPr>
      </w:pPr>
    </w:p>
    <w:p w:rsidR="00337F46" w:rsidRDefault="00337F46" w:rsidP="00FD5C67">
      <w:pPr>
        <w:rPr>
          <w:rFonts w:ascii="Times New Roman" w:hAnsi="Times New Roman" w:cs="Times New Roman"/>
          <w:b/>
        </w:rPr>
      </w:pPr>
    </w:p>
    <w:p w:rsidR="0018282E" w:rsidRDefault="0018282E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F46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диагностики уровня развития детей: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НАЧАЛО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Всего детей по списку: ________ детей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Всего обследуемых детей: _________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73EDC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___________________________</w:t>
      </w:r>
      <w:r w:rsidR="003A01F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КОНЕЦ 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Всего детей по списку: ________ детей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Всего обследуемых детей: _________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 w:rsidRPr="00373EDC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7B6692" w:rsidRPr="0018282E" w:rsidRDefault="00337F46" w:rsidP="0018282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</w:p>
    <w:sectPr w:rsidR="007B6692" w:rsidRPr="0018282E" w:rsidSect="003D36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510" w:rsidRDefault="00895510" w:rsidP="003F0159">
      <w:pPr>
        <w:spacing w:after="0" w:line="240" w:lineRule="auto"/>
      </w:pPr>
      <w:r>
        <w:separator/>
      </w:r>
    </w:p>
  </w:endnote>
  <w:endnote w:type="continuationSeparator" w:id="0">
    <w:p w:rsidR="00895510" w:rsidRDefault="00895510" w:rsidP="003F0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510" w:rsidRDefault="00895510" w:rsidP="003F0159">
      <w:pPr>
        <w:spacing w:after="0" w:line="240" w:lineRule="auto"/>
      </w:pPr>
      <w:r>
        <w:separator/>
      </w:r>
    </w:p>
  </w:footnote>
  <w:footnote w:type="continuationSeparator" w:id="0">
    <w:p w:rsidR="00895510" w:rsidRDefault="00895510" w:rsidP="003F0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67"/>
    <w:rsid w:val="000A7156"/>
    <w:rsid w:val="0018282E"/>
    <w:rsid w:val="001E2F12"/>
    <w:rsid w:val="00333F57"/>
    <w:rsid w:val="00337F46"/>
    <w:rsid w:val="0035138E"/>
    <w:rsid w:val="003A01F8"/>
    <w:rsid w:val="003D3667"/>
    <w:rsid w:val="003F0159"/>
    <w:rsid w:val="00484A44"/>
    <w:rsid w:val="004A6C9D"/>
    <w:rsid w:val="006A0A78"/>
    <w:rsid w:val="007B6692"/>
    <w:rsid w:val="0086394C"/>
    <w:rsid w:val="00895510"/>
    <w:rsid w:val="009E1F64"/>
    <w:rsid w:val="00B3389E"/>
    <w:rsid w:val="00C115B9"/>
    <w:rsid w:val="00C75E24"/>
    <w:rsid w:val="00CF7726"/>
    <w:rsid w:val="00E55830"/>
    <w:rsid w:val="00E615FE"/>
    <w:rsid w:val="00EE569E"/>
    <w:rsid w:val="00F555ED"/>
    <w:rsid w:val="00F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5C6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D5C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FD5C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D5C67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FD5C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FD5C67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FD5C6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FD5C6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FD5C6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table" w:styleId="a3">
    <w:name w:val="Table Grid"/>
    <w:basedOn w:val="a1"/>
    <w:uiPriority w:val="59"/>
    <w:rsid w:val="003D3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36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3667"/>
  </w:style>
  <w:style w:type="paragraph" w:styleId="a7">
    <w:name w:val="footer"/>
    <w:basedOn w:val="a"/>
    <w:link w:val="a8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3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5C6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D5C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FD5C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D5C67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FD5C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FD5C67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FD5C6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FD5C6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FD5C6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table" w:styleId="a3">
    <w:name w:val="Table Grid"/>
    <w:basedOn w:val="a1"/>
    <w:uiPriority w:val="59"/>
    <w:rsid w:val="003D36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36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3667"/>
  </w:style>
  <w:style w:type="paragraph" w:styleId="a7">
    <w:name w:val="footer"/>
    <w:basedOn w:val="a"/>
    <w:link w:val="a8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3326</Words>
  <Characters>18961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6</cp:revision>
  <dcterms:created xsi:type="dcterms:W3CDTF">2018-08-02T14:48:00Z</dcterms:created>
  <dcterms:modified xsi:type="dcterms:W3CDTF">2023-10-17T07:28:00Z</dcterms:modified>
</cp:coreProperties>
</file>