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973" w:rsidRPr="00FF08BD" w:rsidRDefault="00591973" w:rsidP="00591973">
      <w:pPr>
        <w:spacing w:after="0"/>
        <w:jc w:val="center"/>
        <w:rPr>
          <w:rFonts w:ascii="Times New Roman" w:eastAsia="Calibri" w:hAnsi="Times New Roman" w:cs="Times New Roman"/>
          <w:b/>
          <w:szCs w:val="20"/>
          <w:lang w:eastAsia="ar-SA"/>
        </w:rPr>
      </w:pPr>
      <w:r w:rsidRPr="00FF08BD">
        <w:rPr>
          <w:rFonts w:ascii="Times New Roman" w:eastAsia="Calibri" w:hAnsi="Times New Roman" w:cs="Times New Roman"/>
          <w:b/>
          <w:szCs w:val="20"/>
          <w:lang w:eastAsia="ar-SA"/>
        </w:rPr>
        <w:t xml:space="preserve">Муниципальное </w:t>
      </w:r>
      <w:r w:rsidRPr="00FF08BD">
        <w:rPr>
          <w:rFonts w:ascii="Times New Roman" w:eastAsia="Calibri" w:hAnsi="Times New Roman" w:cs="Times New Roman"/>
          <w:b/>
          <w:spacing w:val="-2"/>
          <w:szCs w:val="20"/>
          <w:lang w:eastAsia="ar-SA"/>
        </w:rPr>
        <w:t xml:space="preserve">казенное </w:t>
      </w:r>
      <w:r w:rsidRPr="00FF08BD">
        <w:rPr>
          <w:rFonts w:ascii="Times New Roman" w:eastAsia="Calibri" w:hAnsi="Times New Roman" w:cs="Times New Roman"/>
          <w:b/>
          <w:szCs w:val="20"/>
          <w:lang w:eastAsia="ar-SA"/>
        </w:rPr>
        <w:t>дошкольное образовательное учреждение</w:t>
      </w:r>
    </w:p>
    <w:p w:rsidR="00591973" w:rsidRPr="00FF08BD" w:rsidRDefault="00591973" w:rsidP="00591973">
      <w:pPr>
        <w:pBdr>
          <w:bottom w:val="single" w:sz="6" w:space="1" w:color="auto"/>
        </w:pBdr>
        <w:suppressAutoHyphens/>
        <w:spacing w:after="0" w:line="240" w:lineRule="auto"/>
        <w:jc w:val="center"/>
        <w:rPr>
          <w:rFonts w:ascii="Times New Roman" w:eastAsia="Calibri" w:hAnsi="Times New Roman" w:cs="Times New Roman"/>
          <w:b/>
          <w:szCs w:val="20"/>
          <w:lang w:eastAsia="ar-SA"/>
        </w:rPr>
      </w:pPr>
      <w:r w:rsidRPr="00FF08BD">
        <w:rPr>
          <w:rFonts w:ascii="Times New Roman" w:eastAsia="Calibri" w:hAnsi="Times New Roman" w:cs="Times New Roman"/>
          <w:b/>
          <w:szCs w:val="20"/>
          <w:lang w:eastAsia="ar-SA"/>
        </w:rPr>
        <w:t>детский сад № 63  г. Михайловск</w:t>
      </w:r>
    </w:p>
    <w:p w:rsidR="00591973" w:rsidRPr="00FF08BD" w:rsidRDefault="00591973" w:rsidP="00591973">
      <w:pPr>
        <w:pBdr>
          <w:bottom w:val="single" w:sz="6" w:space="1" w:color="auto"/>
        </w:pBdr>
        <w:suppressAutoHyphens/>
        <w:spacing w:after="0" w:line="240" w:lineRule="auto"/>
        <w:jc w:val="center"/>
        <w:rPr>
          <w:rFonts w:ascii="Times New Roman" w:eastAsia="Calibri" w:hAnsi="Times New Roman" w:cs="Times New Roman"/>
          <w:b/>
          <w:szCs w:val="20"/>
          <w:lang w:eastAsia="ar-SA"/>
        </w:rPr>
      </w:pPr>
      <w:r w:rsidRPr="00FF08BD">
        <w:rPr>
          <w:rFonts w:ascii="Times New Roman" w:eastAsia="Calibri" w:hAnsi="Times New Roman" w:cs="Times New Roman"/>
          <w:b/>
          <w:szCs w:val="20"/>
          <w:lang w:eastAsia="ar-SA"/>
        </w:rPr>
        <w:t>(МКДОУ детский сад № 63)</w:t>
      </w:r>
    </w:p>
    <w:p w:rsidR="00591973" w:rsidRPr="00FF08BD" w:rsidRDefault="00591973" w:rsidP="00591973">
      <w:pPr>
        <w:tabs>
          <w:tab w:val="left" w:pos="1212"/>
        </w:tabs>
        <w:suppressAutoHyphens/>
        <w:spacing w:after="0" w:line="240" w:lineRule="auto"/>
        <w:jc w:val="center"/>
        <w:rPr>
          <w:rFonts w:ascii="Times New Roman" w:eastAsia="Calibri" w:hAnsi="Times New Roman" w:cs="Times New Roman"/>
          <w:szCs w:val="20"/>
          <w:lang w:eastAsia="ar-SA"/>
        </w:rPr>
      </w:pPr>
      <w:r w:rsidRPr="00FF08BD">
        <w:rPr>
          <w:rFonts w:ascii="Times New Roman" w:eastAsia="Calibri" w:hAnsi="Times New Roman" w:cs="Times New Roman"/>
          <w:szCs w:val="20"/>
          <w:lang w:eastAsia="ar-SA"/>
        </w:rPr>
        <w:t>623080, Свердловская область, Нижнесергинский район, г. Михайловск, ул. Орджоникидзе ,182-а</w:t>
      </w:r>
    </w:p>
    <w:p w:rsidR="00591973" w:rsidRPr="00FF08BD" w:rsidRDefault="00591973" w:rsidP="00591973">
      <w:pPr>
        <w:suppressAutoHyphens/>
        <w:spacing w:after="0" w:line="240" w:lineRule="auto"/>
        <w:jc w:val="center"/>
        <w:rPr>
          <w:rFonts w:ascii="Times New Roman" w:eastAsia="Calibri" w:hAnsi="Times New Roman" w:cs="Times New Roman"/>
          <w:szCs w:val="20"/>
          <w:lang w:eastAsia="ar-SA"/>
        </w:rPr>
      </w:pPr>
      <w:r w:rsidRPr="00FF08BD">
        <w:rPr>
          <w:rFonts w:ascii="Times New Roman" w:eastAsia="Calibri" w:hAnsi="Times New Roman" w:cs="Times New Roman"/>
          <w:i/>
          <w:szCs w:val="18"/>
          <w:lang w:eastAsia="ar-SA"/>
        </w:rPr>
        <w:t>тел.(</w:t>
      </w:r>
      <w:r w:rsidRPr="00FF08BD">
        <w:rPr>
          <w:rFonts w:ascii="Times New Roman" w:eastAsia="Calibri" w:hAnsi="Times New Roman" w:cs="Times New Roman"/>
          <w:szCs w:val="18"/>
          <w:lang w:eastAsia="ar-SA"/>
        </w:rPr>
        <w:t>343-98) 27-163 эл. адрес:</w:t>
      </w:r>
      <w:hyperlink r:id="rId6" w:history="1">
        <w:r w:rsidRPr="00FF08BD">
          <w:rPr>
            <w:rFonts w:ascii="Times New Roman" w:eastAsia="Calibri" w:hAnsi="Times New Roman" w:cs="Times New Roman"/>
            <w:szCs w:val="20"/>
            <w:u w:val="single"/>
            <w:lang w:eastAsia="ar-SA"/>
          </w:rPr>
          <w:t>mbdou-ds63@mail.ru</w:t>
        </w:r>
      </w:hyperlink>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Pr="00591973" w:rsidRDefault="00591973" w:rsidP="00591973">
      <w:pPr>
        <w:shd w:val="clear" w:color="auto" w:fill="FFFFFF"/>
        <w:spacing w:after="0" w:line="240" w:lineRule="auto"/>
        <w:jc w:val="center"/>
        <w:rPr>
          <w:rFonts w:ascii="Times New Roman" w:eastAsia="Times New Roman" w:hAnsi="Times New Roman" w:cs="Times New Roman"/>
          <w:b/>
          <w:bCs/>
          <w:sz w:val="56"/>
          <w:szCs w:val="28"/>
          <w:lang w:eastAsia="ru-RU"/>
        </w:rPr>
      </w:pPr>
      <w:r w:rsidRPr="00591973">
        <w:rPr>
          <w:rFonts w:ascii="Times New Roman" w:eastAsia="Times New Roman" w:hAnsi="Times New Roman" w:cs="Times New Roman"/>
          <w:b/>
          <w:bCs/>
          <w:sz w:val="56"/>
          <w:szCs w:val="28"/>
          <w:lang w:eastAsia="ru-RU"/>
        </w:rPr>
        <w:t>Консультации для воспитателей.</w:t>
      </w: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sz w:val="28"/>
          <w:szCs w:val="28"/>
          <w:lang w:eastAsia="ru-RU"/>
        </w:rPr>
      </w:pPr>
    </w:p>
    <w:p w:rsidR="0010540D" w:rsidRDefault="0010540D" w:rsidP="00591973">
      <w:pPr>
        <w:shd w:val="clear" w:color="auto" w:fill="FFFFFF"/>
        <w:spacing w:after="0" w:line="240" w:lineRule="auto"/>
        <w:jc w:val="center"/>
        <w:rPr>
          <w:rFonts w:ascii="Times New Roman" w:eastAsia="Times New Roman" w:hAnsi="Times New Roman" w:cs="Times New Roman"/>
          <w:b/>
          <w:bCs/>
          <w:sz w:val="28"/>
          <w:szCs w:val="28"/>
          <w:lang w:eastAsia="ru-RU"/>
        </w:rPr>
      </w:pPr>
    </w:p>
    <w:p w:rsidR="0010540D" w:rsidRDefault="0010540D"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Default="00591973" w:rsidP="00591973">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lang w:eastAsia="ru-RU"/>
        </w:rPr>
        <w:lastRenderedPageBreak/>
        <w:t>КОНСУЛЬТАЦИИ ДЛЯ ВОСПИТАТЕЛЕЙ</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u w:val="single"/>
          <w:lang w:eastAsia="ru-RU"/>
        </w:rPr>
        <w:t>Тема</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u w:val="single"/>
          <w:lang w:eastAsia="ru-RU"/>
        </w:rPr>
        <w:t>«Организация работы с детьми по безопасности дорожного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С малых лет и до преклонного возраста люди ездят в автобусах, машинах, переходят улицу. Они становятся то пассажирами, то водителями, то пешеходами. Чтобы дорога была дружелюбна к вашим детям, изучайте с ними Азбуку дорожной безопасности. Выработайте привычку останавливаться перед проезжей частью, осматривать её слева и справа </w:t>
      </w:r>
      <w:proofErr w:type="gramStart"/>
      <w:r w:rsidRPr="001E2696">
        <w:rPr>
          <w:rFonts w:ascii="Times New Roman" w:eastAsia="Times New Roman" w:hAnsi="Times New Roman" w:cs="Times New Roman"/>
          <w:sz w:val="28"/>
          <w:szCs w:val="28"/>
          <w:lang w:eastAsia="ru-RU"/>
        </w:rPr>
        <w:t>с</w:t>
      </w:r>
      <w:proofErr w:type="gramEnd"/>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поворотом головы, переходить дорогу только в установленном месте, заботиться о своей безопасности. Эта привычка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Учитывая возрастные особенности детей, наличие положительных привычек для них, явление жизненно необходимое, </w:t>
      </w:r>
      <w:proofErr w:type="gramStart"/>
      <w:r w:rsidRPr="001E2696">
        <w:rPr>
          <w:rFonts w:ascii="Times New Roman" w:eastAsia="Times New Roman" w:hAnsi="Times New Roman" w:cs="Times New Roman"/>
          <w:sz w:val="28"/>
          <w:szCs w:val="28"/>
          <w:lang w:eastAsia="ru-RU"/>
        </w:rPr>
        <w:t>по другому</w:t>
      </w:r>
      <w:proofErr w:type="gramEnd"/>
      <w:r w:rsidRPr="001E2696">
        <w:rPr>
          <w:rFonts w:ascii="Times New Roman" w:eastAsia="Times New Roman" w:hAnsi="Times New Roman" w:cs="Times New Roman"/>
          <w:sz w:val="28"/>
          <w:szCs w:val="28"/>
          <w:lang w:eastAsia="ru-RU"/>
        </w:rPr>
        <w:t xml:space="preserve"> это называется – навыки безопасного поведения на дороге. 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Так, в первой младшей группе детей учим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w:t>
      </w:r>
      <w:proofErr w:type="gramStart"/>
      <w:r w:rsidRPr="001E2696">
        <w:rPr>
          <w:rFonts w:ascii="Times New Roman" w:eastAsia="Times New Roman" w:hAnsi="Times New Roman" w:cs="Times New Roman"/>
          <w:sz w:val="28"/>
          <w:szCs w:val="28"/>
          <w:lang w:eastAsia="ru-RU"/>
        </w:rPr>
        <w:t>научить детей самих находить</w:t>
      </w:r>
      <w:proofErr w:type="gramEnd"/>
      <w:r w:rsidRPr="001E2696">
        <w:rPr>
          <w:rFonts w:ascii="Times New Roman" w:eastAsia="Times New Roman" w:hAnsi="Times New Roman" w:cs="Times New Roman"/>
          <w:sz w:val="28"/>
          <w:szCs w:val="28"/>
          <w:lang w:eastAsia="ru-RU"/>
        </w:rPr>
        <w:t xml:space="preserve">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lastRenderedPageBreak/>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w:t>
      </w:r>
      <w:proofErr w:type="gramStart"/>
      <w:r w:rsidRPr="001E2696">
        <w:rPr>
          <w:rFonts w:ascii="Times New Roman" w:eastAsia="Times New Roman" w:hAnsi="Times New Roman" w:cs="Times New Roman"/>
          <w:sz w:val="28"/>
          <w:szCs w:val="28"/>
          <w:lang w:eastAsia="ru-RU"/>
        </w:rPr>
        <w:t>в</w:t>
      </w:r>
      <w:proofErr w:type="gramEnd"/>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w:t>
      </w:r>
      <w:proofErr w:type="gramStart"/>
      <w:r w:rsidRPr="001E2696">
        <w:rPr>
          <w:rFonts w:ascii="Times New Roman" w:eastAsia="Times New Roman" w:hAnsi="Times New Roman" w:cs="Times New Roman"/>
          <w:sz w:val="28"/>
          <w:szCs w:val="28"/>
          <w:lang w:eastAsia="ru-RU"/>
        </w:rPr>
        <w:t>с</w:t>
      </w:r>
      <w:proofErr w:type="gramEnd"/>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roofErr w:type="gramStart"/>
      <w:r w:rsidRPr="001E2696">
        <w:rPr>
          <w:rFonts w:ascii="Times New Roman" w:eastAsia="Times New Roman" w:hAnsi="Times New Roman" w:cs="Times New Roman"/>
          <w:sz w:val="28"/>
          <w:szCs w:val="28"/>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Чтобы дети лучше ориентировались в уличном пространстве, предлагаем совместное мероприятие родителей и детей по созданию рисунка - схемы на тему «Дорога в детский сад».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старшем дошкольном возрасте ребёнок должен усвоить: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кто является участником дорожного движения и его обязанности;</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w:t>
      </w:r>
      <w:proofErr w:type="gramStart"/>
      <w:r w:rsidRPr="001E2696">
        <w:rPr>
          <w:rFonts w:ascii="Times New Roman" w:eastAsia="Times New Roman" w:hAnsi="Times New Roman" w:cs="Times New Roman"/>
          <w:sz w:val="28"/>
          <w:szCs w:val="28"/>
          <w:lang w:eastAsia="ru-RU"/>
        </w:rPr>
        <w:t>основные термины и понятия правил (велосипед, дорога, дорожное движение, железнодорожный переезд, маршрутное транспортное средство, мотоцикл, перекрёсток, пешеходный переход, линия тротуаров, проезжая часть, разделительная полоса, регулировщик, транспортное средство);</w:t>
      </w:r>
      <w:proofErr w:type="gramEnd"/>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обязанности пешеходов;</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обязанности пассажиров;</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регулирование дорожного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сигналы светофора и регулировщика;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предупредительные сигналы;</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движение через железнодорожные пути;</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перевозка людей;</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sym w:font="Symbol" w:char="F076"/>
      </w:r>
      <w:r w:rsidRPr="001E2696">
        <w:rPr>
          <w:rFonts w:ascii="Times New Roman" w:eastAsia="Times New Roman" w:hAnsi="Times New Roman" w:cs="Times New Roman"/>
          <w:sz w:val="28"/>
          <w:szCs w:val="28"/>
          <w:lang w:eastAsia="ru-RU"/>
        </w:rPr>
        <w:t> особенности движения на велосипеде.</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Необходимо выработать у детей положительное отношение к закону.</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lastRenderedPageBreak/>
        <w:t>Основная задача взрослых — привить детям культуру безопасного поведения, учитывая индивидуальные особенности детей конкретной группы, степень усвоения ими необходимых знаний и навыков. Использовать все доступные формы и методы работы с детьми (рассказ, игра, беседа; разучивание пословиц, поговорок, песен, разгадывания загадок; рассматривание иллюстраций; рисование по теме; встречи и беседы с представителями дорожно-постовой службы; просмотр фильмов, мультфильмов спектаклей по теме). Работу следует вести систематически - не менее 2-3 раз в неделю.</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lang w:eastAsia="ru-RU"/>
        </w:rPr>
        <w:t>Тема:</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lang w:eastAsia="ru-RU"/>
        </w:rPr>
        <w:t>«Безопасность детей на улицах города»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нашей стране, как и во всем мире, увеличивается количество дорожно-транспортных происшествий: по статистике, каждой десятой жертвой ДТП становится ребенок.</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Чаще это связано с невыполнением правил дорожного движения: ребенку трудно понять, что такое тормозной путь, каково время реакции водителя, что такое транспортный поток. Дети часто страдают от непонимания той опасности, которую представляет собой автомобиль.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Поэтому наша задача – научить детей дорожной грамоте, культуре поведения в общественном транспорте.</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Главная цель - формирование основ безопасного </w:t>
      </w:r>
      <w:proofErr w:type="gramStart"/>
      <w:r w:rsidRPr="001E2696">
        <w:rPr>
          <w:rFonts w:ascii="Times New Roman" w:eastAsia="Times New Roman" w:hAnsi="Times New Roman" w:cs="Times New Roman"/>
          <w:sz w:val="28"/>
          <w:szCs w:val="28"/>
          <w:lang w:eastAsia="ru-RU"/>
        </w:rPr>
        <w:t>поведения</w:t>
      </w:r>
      <w:proofErr w:type="gramEnd"/>
      <w:r w:rsidRPr="001E2696">
        <w:rPr>
          <w:rFonts w:ascii="Times New Roman" w:eastAsia="Times New Roman" w:hAnsi="Times New Roman" w:cs="Times New Roman"/>
          <w:sz w:val="28"/>
          <w:szCs w:val="28"/>
          <w:lang w:eastAsia="ru-RU"/>
        </w:rPr>
        <w:t xml:space="preserve"> как на дороге, так и в транспорте.</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Систематическую работу по обучению детей правилам дорожного движения необходимо начинать с младшей группы по принципу от простого </w:t>
      </w:r>
      <w:proofErr w:type="gramStart"/>
      <w:r w:rsidRPr="001E2696">
        <w:rPr>
          <w:rFonts w:ascii="Times New Roman" w:eastAsia="Times New Roman" w:hAnsi="Times New Roman" w:cs="Times New Roman"/>
          <w:sz w:val="28"/>
          <w:szCs w:val="28"/>
          <w:lang w:eastAsia="ru-RU"/>
        </w:rPr>
        <w:t>к</w:t>
      </w:r>
      <w:proofErr w:type="gramEnd"/>
      <w:r w:rsidRPr="001E2696">
        <w:rPr>
          <w:rFonts w:ascii="Times New Roman" w:eastAsia="Times New Roman" w:hAnsi="Times New Roman" w:cs="Times New Roman"/>
          <w:sz w:val="28"/>
          <w:szCs w:val="28"/>
          <w:lang w:eastAsia="ru-RU"/>
        </w:rPr>
        <w:t xml:space="preserve"> сложному, акцентируя свое внимание и внимание родителей на следующих задачах:</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1. Дать детям необходимый минимум доступных им знаний правил дорожного движения, дорожных знаков (три цвета светофора, пешеходный переход - наземный, надземный, подземный, пешеходная дорожка, езда на велосипеде).</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2. Обучая правилам дорожного движения, следует, учитывая индивидуальные возможности детей, использовать такие формы обучения, как беседа, занятие, развлечения, всевозможный наглядный материал, экскурсия и т.п.</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Постепенно выработалась определенная система обучения дошкольников правилам дорожного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младшей группе учим различать грузовые и легковые автомобили, называть части машин, формируем умение определять красный, зеленый, желтый цвет, используя игры с несложными правилами и сюжетом; учим ориентироваться в пространстве (понятия «далеко», «близко», «вверху»).</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В среднем дошкольном возрасте знакомим с улицей, дорогой, тротуаром; учим в игровых ситуациях правильно входить в транспорт и выходить из него; особое внимание уделяем индивидуальной работе: рассматриванию картинок, обыгрыванию игрушек.</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lastRenderedPageBreak/>
        <w:t xml:space="preserve">* В </w:t>
      </w:r>
      <w:proofErr w:type="gramStart"/>
      <w:r w:rsidRPr="001E2696">
        <w:rPr>
          <w:rFonts w:ascii="Times New Roman" w:eastAsia="Times New Roman" w:hAnsi="Times New Roman" w:cs="Times New Roman"/>
          <w:sz w:val="28"/>
          <w:szCs w:val="28"/>
          <w:lang w:eastAsia="ru-RU"/>
        </w:rPr>
        <w:t>более старшем</w:t>
      </w:r>
      <w:proofErr w:type="gramEnd"/>
      <w:r w:rsidRPr="001E2696">
        <w:rPr>
          <w:rFonts w:ascii="Times New Roman" w:eastAsia="Times New Roman" w:hAnsi="Times New Roman" w:cs="Times New Roman"/>
          <w:sz w:val="28"/>
          <w:szCs w:val="28"/>
          <w:lang w:eastAsia="ru-RU"/>
        </w:rPr>
        <w:t xml:space="preserve"> возрасте дети знакомятся со светофором, с его назначением, с переходом, проезжей частью дороги, дорожными знаками. С этой целью проводим экскурсии, беседы, решаем логические задачи, читаем художественную литературу, а также рассказываем о работе регулировщика, о том, для чего нужен жезл, почему регулировщик стоит в центре перекрестка и т.д.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С детьми необходимо изучать знаки, самостоятельно или с воспитателем в процессе разыгрывания игр «Найди нужный знак», «Какие дорожные знаки ты знаешь?» и др. Рассматривать плакаты «Перекресток», «Пешеходный переход», «Светофор» и др.</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lang w:eastAsia="ru-RU"/>
        </w:rPr>
        <w:t>Тема:</w:t>
      </w:r>
    </w:p>
    <w:p w:rsidR="00591973" w:rsidRPr="001E2696" w:rsidRDefault="00591973" w:rsidP="00591973">
      <w:pPr>
        <w:spacing w:after="0" w:line="315" w:lineRule="atLeast"/>
        <w:jc w:val="center"/>
        <w:rPr>
          <w:rFonts w:ascii="Times New Roman" w:eastAsia="Times New Roman" w:hAnsi="Times New Roman" w:cs="Times New Roman"/>
          <w:sz w:val="28"/>
          <w:szCs w:val="28"/>
          <w:lang w:eastAsia="ru-RU"/>
        </w:rPr>
      </w:pPr>
      <w:r w:rsidRPr="001E2696">
        <w:rPr>
          <w:rFonts w:ascii="Times New Roman" w:eastAsia="Times New Roman" w:hAnsi="Times New Roman" w:cs="Times New Roman"/>
          <w:b/>
          <w:bCs/>
          <w:sz w:val="28"/>
          <w:szCs w:val="28"/>
          <w:lang w:eastAsia="ru-RU"/>
        </w:rPr>
        <w:t>«Организация работы по ПДД в детском саду»</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Воспитание культуры поведения на улице – актуальная задача сегодняшнего дня. Формирование дисциплинированности, организованности пребывания на улицах и дорогах, в общественном транспорте надо начинать еще в раннем возрасте, поэтому данный вопрос должен стать неотъемлемой частью воспитательного процесса в дошкольных учреждениях. Правила, усвоенные в детстве, в дальнейшем становятся нормой поведения, их соблюдение – потребность.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Наше дошкольное учреждение стремится дать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 Требуется кропотливая воспитательная работа с детьми. И, разумеется, в этом плане детский сад играет первостепенную роль.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«С чего начать? Как научить детей Правилам дорожного движения?» – этот вопрос задает обычно каждый педагог, принимая руководство воспитательной работы с 3-х летними детьми. А с такими детьми трудно работать: они ведь еще слишком малы!</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Прежде всего, воспитатель должен создать положительный эмоциональный настрой при изучении с детьми правил дорожного движения. Эмоциональный положительный настрой к изучению Правил уличного движения формируют игры: дидактические и конструктивные, художественные произведения на соответствующую тематику. Примеры педагог должен подбирать сообразно детским возможностям, иными словами такими, чтобы дети действительно увлеклись, чтобы во время занятий выявилась их творческая смекалка, сообразительность, самостоятельность в преодолении трудностей.</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Вся проводимая работа по обучению детей правилам дорожного движения является составной частью занятий по ознакомлению с окружающим, изобразительной деятельности, прогулок, игр. Подготовка детей к самостоятельному в недалеком будущем общению с улицей начинается с младшей группы. Во время прогулок воспитатель обращает внимание малышей на движение пешеходов, транспорта, знакомит со словами «дорога», «тротуар», «шофер», «автомашина».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lastRenderedPageBreak/>
        <w:t>В средней группе расширяется программа целевых наблюдений. Детей знакомят с простейшими правилами дорожного движения: ходить надо по правой стороне тротуара, не мешая друг другу, разъясняются понятия «пешеход», «светофор», «проезжая часть» и т.д.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roofErr w:type="gramStart"/>
      <w:r w:rsidRPr="001E2696">
        <w:rPr>
          <w:rFonts w:ascii="Times New Roman" w:eastAsia="Times New Roman" w:hAnsi="Times New Roman" w:cs="Times New Roman"/>
          <w:sz w:val="28"/>
          <w:szCs w:val="28"/>
          <w:lang w:eastAsia="ru-RU"/>
        </w:rPr>
        <w:t>В старшей и подготовительной группах дети получают более полные знания о правилах поведения пешеходов и пассажиров, например, дорогу следует переходить только в указанных местах; переходя улицу, надо сначала посмотреть налево, а дойдя до ее середины, направо; ожидать транспорт следует на специальной остановке.</w:t>
      </w:r>
      <w:proofErr w:type="gramEnd"/>
      <w:r w:rsidRPr="001E2696">
        <w:rPr>
          <w:rFonts w:ascii="Times New Roman" w:eastAsia="Times New Roman" w:hAnsi="Times New Roman" w:cs="Times New Roman"/>
          <w:sz w:val="28"/>
          <w:szCs w:val="28"/>
          <w:lang w:eastAsia="ru-RU"/>
        </w:rPr>
        <w:t xml:space="preserve"> Кроме того, детей знакомят с дорожными знаками и сигналами для регулирования дорожного движения. Знания, полученные на занятиях и прогулках, закрепляются в играх.</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каждой возрастной группе оформлен уголок безопасности с информацией для родителей и с выставкой детских работ. Представлены дидактические, настольные игры, атрибуты для ролевых игр, которые используются детьми в совместной с воспитателем и самостоятельной деятельности, а также в специально организованной форме обучения. Под руководством воспитателей дети и родители изготавливают атрибуты для сюжетно-ролевых игр, делают из бумаги, природного, бросового материала подарки для детей младших групп, своих сестер и братьев.</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каждой группе находятся макеты улиц. Используя макет, воспитатели знакомят детей с темами: «Наша улица», «Пешеходы на улице», «Транспорт», «Светофор» и т.д.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Для закрепления программного материала детям дают задания на дом, которые они выполняют под руководством взрослых. Например, запомнить путь из детского сада домой, нарисовать улицу, на которой живешь. Родители могут прокомментировать рисунок ребенка, уточнить, какие дома он нарисовал, где находится переход, какие знаки имеются на улице и т.д.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Надо объяснить родителям необходимость воспитания у детей самостоятельности при передвижении по улице. С этой целью старшим дошкольникам хорошо дать поручение в игровой форме, но с определенной, понятной ребенку целью. Например, «Давай, ты меня сегодня поведешь в магазин, и мы купим с тобой», – говорит мама ребенку, «но прежде ты расскажи, по какой стороне тротуара надо идти, где мы будем переходить дорогу», и т.д. Ребенок действует под контролем и в сопровождении взрослого. Выполнение таких заданий ставит перед ребенком определенную цель, закрепляет знание правил передвижения по улице, развивает наблюдательность, необходимость подумать, представить, мысленно расчленить путь на небольшие отрезки, определить расположение ориентиров и обозначить их словом.</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В методическом кабинете детского сада в помощь воспитателям собран материал по обучению ребят правилам дорожного движения: книги, картины, плакаты, лекции для родителей, планы занятий, атрибуты и др.</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Работа по изучению правил дорожного движения проводится в тесном контакте с родителями. Одной из важных форм по пропаганде соблюдения правил дорожного движения являются беседы с родителями. Воспитатели </w:t>
      </w:r>
      <w:r w:rsidRPr="001E2696">
        <w:rPr>
          <w:rFonts w:ascii="Times New Roman" w:eastAsia="Times New Roman" w:hAnsi="Times New Roman" w:cs="Times New Roman"/>
          <w:sz w:val="28"/>
          <w:szCs w:val="28"/>
          <w:lang w:eastAsia="ru-RU"/>
        </w:rPr>
        <w:lastRenderedPageBreak/>
        <w:t>должны сделать родителей своими помощниками в ликвидации дорожной безграмотности детей. Время от времени воспитатели должны проводить беседы, собрания с родителями, чаще напоминать им, что в результате дорожно-транспортных происшествий гибнут сотни детей. Несчастные случаи происходят потому, что взрослые не приучают детей к строгой дисциплине на улице и соблюдению правил движения. Часто родители безответственно оставляют на улице малышей без присмотра. Иногда сами взрослые отнюдь не служат примером для детей и подростков, нарушая правила движения. Очень часто, видя шалости и недисциплинированность детей на улице, они не останавливают их, чтобы объяснить, какой опасности они себя подвергают, не требуют, чтобы дети приучались к культуре поведения на улице и строгому соблюдению правил уличного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Задача воспитателя – убедить родителей в необходимости не пропускать ни одного случая нарушения правил движения детьми – своими или чужими. Можно привести в беседе такой пример: У одного малыша, который живет в вашем дворе, есть велосипед, и вы увидели, что он катается по проезжей части. Если вы, родители, не остановите его, то может случиться беда.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Родители в обязательном порядке должны сами приводить детей в группу к воспитателю и забирать домой. Нельзя допускать, чтобы дошкольники шли без родителей. Очень опасно доверять уводить ребенка из сада ученику младших классов. Он сам еще не твердо знает правила дорожного движения, может заиграться по дороге или растеряться в сложной ситуации.</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Воспитатели должны также рассказать родителям о порядке перевозки детей в машинах, автобусах, на велосипедах, санках, в колясках в разные времена года, при различной погоде. Скажем, в дождь родители должны быть особенно внимательны. Не торопится, не перебегать улицу, не закрываться зонтиком при переходе улицы. Необходимо познакомить родителей с месторасположением детского сада относительно городских магистралей, улиц и переулков, указать на наиболее опасные места. Важно, чтобы родители, ведя ребенка в детский сад, учили его азбуке улиц и дорог. Родители, повторяем должны стать первыми помощниками воспитателя в этом важном деле, от которого зависит жизнь и здоровье детей. Следует подчеркивать, что только совместными усилиями детского сада и семьи можно </w:t>
      </w:r>
      <w:proofErr w:type="gramStart"/>
      <w:r w:rsidRPr="001E2696">
        <w:rPr>
          <w:rFonts w:ascii="Times New Roman" w:eastAsia="Times New Roman" w:hAnsi="Times New Roman" w:cs="Times New Roman"/>
          <w:sz w:val="28"/>
          <w:szCs w:val="28"/>
          <w:lang w:eastAsia="ru-RU"/>
        </w:rPr>
        <w:t>научить детей соблюдать</w:t>
      </w:r>
      <w:proofErr w:type="gramEnd"/>
      <w:r w:rsidRPr="001E2696">
        <w:rPr>
          <w:rFonts w:ascii="Times New Roman" w:eastAsia="Times New Roman" w:hAnsi="Times New Roman" w:cs="Times New Roman"/>
          <w:sz w:val="28"/>
          <w:szCs w:val="28"/>
          <w:lang w:eastAsia="ru-RU"/>
        </w:rPr>
        <w:t xml:space="preserve"> столь необходимые в их будущей жизни правила дорожного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На тему безопасности надо беседовать с родителями, как в индивидуальном порядке, так и на собраниях. На такие собрания следует приглашать работников ГИБДД, которые познакомят родителей с причинами детского дорожно-транспортного травматизма в районе, городе, области, крае. Закрепить у детей знание правил дорожного движения поможет совместная работа д/с и семьи. Единые требования воспитателей и родителей обеспечивают у детей образование прочных навыков поведения на улице.</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Другой эффективной формой работы с родителями являются групповые и общие собрания. На групповых и общих собраниях воспитатели знакомят родителей с программными требованиями по обучению детей правилам </w:t>
      </w:r>
      <w:r w:rsidRPr="001E2696">
        <w:rPr>
          <w:rFonts w:ascii="Times New Roman" w:eastAsia="Times New Roman" w:hAnsi="Times New Roman" w:cs="Times New Roman"/>
          <w:sz w:val="28"/>
          <w:szCs w:val="28"/>
          <w:lang w:eastAsia="ru-RU"/>
        </w:rPr>
        <w:lastRenderedPageBreak/>
        <w:t>дорожного движения, говорят с важности примера взрослых, о необходимости соблюдения правил поведения на улице. Любое незначительное нарушение, допущенное взрослыми, является плохим примером для ребенка.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Родители должны уделять большое внимание соблюдению детьми правил поведения на улице. Переходя улицу с ребенком, взрослые должны обязательно держать его за руку. В противном случае ребенок может испугаться приближающейся машины и внезапно побежать через дорогу, подвергая себя опасности. Надо объяснять детям, что нельзя выходить одним, без взрослых на проезжую часть дороги, а переходя улицу с ребенком, учить его правильной реакции на сигналы светофора, идти спокойно, не торопясь.</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По просьбе воспитателей родители могут уточнить с детьми названия улиц, по которым они идут в д/с, назначение встречающихся дорожных знаков, вспомнить правила движения по тротуару и перехода через дорогу. Родители могут рассказать детям о труде шофера, милиционера-регулировщика, понаблюдать с ним за работой светофора.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На групповые и общие собрания родителей желательно приглашать сотрудников ГИБДД, детской комнаты полиции, которые познакомят их с правилами дорожного движения, расскажут о причинах детского травматизма. Предметом обсуждения на собрании может быть поведение на улице не только детей, но и самих взрослых. Родителям можно дать рекомендации, как вести себя в том или ином случае, как переходить дорогу с детьми, входить в транспорт и выходить из него. Познакомить с местоположением детского сада, указать наиболее опасные места, где следует быть особенно внимательными при переходе улицы с детьми. Необходимо объяснить взрослым, что они обязаны доводить детей до детского сада и передавать их воспитателям. На улице взрослые не должны оставаться безучастными к поведению детей, вышедших гулять без сопровождения взрослых.</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Собрания хорошо сочетать с показом родителям занятий и игр детей по изучению правил дорожного движения. Желательно к изготовлению оборудования для игр привлечь родителей: они могут разметить площадку и т.д.</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Таким образом, единство требований семьи и д/с, обеспечит успешную подготовку детей к обучению в школе, практическое применение и соблюдение правил дорожного движения.</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Коллектив детского сада планирует не только продолжить, но расширить и углубить работу с детьми дошкольного возраста по правилам безопасности поведения на дорогах.</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r w:rsidRPr="001E2696">
        <w:rPr>
          <w:rFonts w:ascii="Times New Roman" w:eastAsia="Times New Roman" w:hAnsi="Times New Roman" w:cs="Times New Roman"/>
          <w:sz w:val="28"/>
          <w:szCs w:val="28"/>
          <w:lang w:eastAsia="ru-RU"/>
        </w:rPr>
        <w:t xml:space="preserve">В связи с увеличением количества автомашин и ростом интенсивности дорожного движения необходимо в каждом дошкольном учреждении предусмотреть комплекс самых разнообразных мероприятий по формированию у детей навыков правильного поведения на улицах. Знакомить с этими правилами, соблюдение которых является законом для </w:t>
      </w:r>
      <w:r w:rsidRPr="001E2696">
        <w:rPr>
          <w:rFonts w:ascii="Times New Roman" w:eastAsia="Times New Roman" w:hAnsi="Times New Roman" w:cs="Times New Roman"/>
          <w:sz w:val="28"/>
          <w:szCs w:val="28"/>
          <w:lang w:eastAsia="ru-RU"/>
        </w:rPr>
        <w:lastRenderedPageBreak/>
        <w:t>каждого, надо начинать с раннего возраста, так как знания, полученные в детстве, наиболее прочны, а правила, усвоенные в эти годы, впоследствии становятся нормой поведения, а их соблюдение — потребностью человека.</w:t>
      </w: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p>
    <w:p w:rsidR="00591973" w:rsidRPr="001E2696" w:rsidRDefault="00591973" w:rsidP="00591973">
      <w:pPr>
        <w:spacing w:after="0" w:line="315" w:lineRule="atLeast"/>
        <w:rPr>
          <w:rFonts w:ascii="Times New Roman" w:eastAsia="Times New Roman" w:hAnsi="Times New Roman" w:cs="Times New Roman"/>
          <w:sz w:val="28"/>
          <w:szCs w:val="28"/>
          <w:lang w:eastAsia="ru-RU"/>
        </w:rPr>
      </w:pPr>
      <w:bookmarkStart w:id="0" w:name="_GoBack"/>
      <w:bookmarkEnd w:id="0"/>
    </w:p>
    <w:sectPr w:rsidR="00591973" w:rsidRPr="001E26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839AA"/>
    <w:multiLevelType w:val="multilevel"/>
    <w:tmpl w:val="C60E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C99"/>
    <w:rsid w:val="00014B25"/>
    <w:rsid w:val="0010540D"/>
    <w:rsid w:val="00591973"/>
    <w:rsid w:val="00593044"/>
    <w:rsid w:val="0061718F"/>
    <w:rsid w:val="00950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9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9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ru/cgi-bin/msgli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2941</Words>
  <Characters>16766</Characters>
  <Application>Microsoft Office Word</Application>
  <DocSecurity>0</DocSecurity>
  <Lines>139</Lines>
  <Paragraphs>39</Paragraphs>
  <ScaleCrop>false</ScaleCrop>
  <Company/>
  <LinksUpToDate>false</LinksUpToDate>
  <CharactersWithSpaces>19668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Пользователь</cp:lastModifiedBy>
  <cp:revision>6</cp:revision>
  <dcterms:created xsi:type="dcterms:W3CDTF">2023-01-30T13:21:00Z</dcterms:created>
  <dcterms:modified xsi:type="dcterms:W3CDTF">2023-11-13T05:46:00Z</dcterms:modified>
</cp:coreProperties>
</file>