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CC" w:rsidRPr="007A486D" w:rsidRDefault="00C22ECC" w:rsidP="007A486D">
      <w:pPr>
        <w:jc w:val="center"/>
        <w:rPr>
          <w:b/>
        </w:rPr>
      </w:pPr>
      <w:bookmarkStart w:id="0" w:name="_GoBack"/>
      <w:r w:rsidRPr="007A486D">
        <w:rPr>
          <w:b/>
        </w:rPr>
        <w:t>Не все то золото, что нефть. Аферисты при помощи фиктивных сайтов Газпрома похитили у свердловчан 25 миллионов</w:t>
      </w:r>
    </w:p>
    <w:bookmarkEnd w:id="0"/>
    <w:p w:rsidR="00C22ECC" w:rsidRDefault="00C22ECC" w:rsidP="00C22ECC">
      <w:r>
        <w:t xml:space="preserve"> 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 </w:t>
      </w:r>
    </w:p>
    <w:p w:rsidR="00C22ECC" w:rsidRDefault="00C22ECC" w:rsidP="00C22ECC">
      <w: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Однако,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образом потерпевшие «</w:t>
      </w:r>
      <w:proofErr w:type="spellStart"/>
      <w:r>
        <w:t>пожертовали</w:t>
      </w:r>
      <w:proofErr w:type="spellEnd"/>
      <w:r>
        <w:t xml:space="preserve">» на процветание аферистов свыше двух миллионов рублей. Заявления в полицию не заставили себя долго ждать», - рассказал полковник Горелых. </w:t>
      </w:r>
    </w:p>
    <w:p w:rsidR="00C22ECC" w:rsidRDefault="00C22ECC" w:rsidP="00C22ECC">
      <w:r>
        <w:tab/>
        <w:t xml:space="preserve">По его словам, оба факта следственные органы полиции расценили как мошенничество, предусмотренное ст. 159 УК РФ. Злоумышленники разыскиваются. </w:t>
      </w:r>
    </w:p>
    <w:p w:rsidR="004B290B" w:rsidRDefault="00C22ECC" w:rsidP="00C22ECC">
      <w:r>
        <w:t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значит вооружен и не страшны никакие аферисты», - резюмировал Валерий Горелых.</w:t>
      </w:r>
    </w:p>
    <w:sectPr w:rsidR="004B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79"/>
    <w:rsid w:val="004B290B"/>
    <w:rsid w:val="007A486D"/>
    <w:rsid w:val="00C22ECC"/>
    <w:rsid w:val="00C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1B244-5664-4FE5-ABDB-F87A081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2022-02-10T11:40:00Z</dcterms:created>
  <dcterms:modified xsi:type="dcterms:W3CDTF">2022-02-11T04:12:00Z</dcterms:modified>
</cp:coreProperties>
</file>